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A652" w14:textId="69E85E8E" w:rsidR="004013EE" w:rsidRPr="00730DFF" w:rsidRDefault="009164EB" w:rsidP="001B7826">
      <w:pPr>
        <w:spacing w:after="240"/>
        <w:jc w:val="center"/>
        <w:rPr>
          <w:b/>
          <w:sz w:val="28"/>
        </w:rPr>
      </w:pPr>
      <w:r w:rsidRPr="00730DFF">
        <w:rPr>
          <w:b/>
          <w:sz w:val="28"/>
        </w:rPr>
        <w:t>KANNABI</w:t>
      </w:r>
      <w:r w:rsidR="009B674C">
        <w:rPr>
          <w:b/>
          <w:sz w:val="28"/>
        </w:rPr>
        <w:t>NOIDY</w:t>
      </w:r>
      <w:r w:rsidRPr="00730DFF">
        <w:rPr>
          <w:b/>
          <w:sz w:val="28"/>
        </w:rPr>
        <w:t xml:space="preserve"> VS ZESPÓŁ ANGELMANA</w:t>
      </w:r>
    </w:p>
    <w:p w14:paraId="08C783C4" w14:textId="77777777" w:rsidR="00784B9D" w:rsidRPr="00730DFF" w:rsidRDefault="003D4EFC" w:rsidP="00A93EC1">
      <w:pPr>
        <w:jc w:val="both"/>
        <w:rPr>
          <w:sz w:val="20"/>
        </w:rPr>
      </w:pPr>
      <w:r w:rsidRPr="00730DFF">
        <w:rPr>
          <w:sz w:val="20"/>
        </w:rPr>
        <w:tab/>
      </w:r>
      <w:r w:rsidR="004E524F" w:rsidRPr="004E524F">
        <w:rPr>
          <w:sz w:val="20"/>
        </w:rPr>
        <w:t>Na przestrzeni ostatnich lat możemy zaobserwować trend powrotu do naturalnych metod lecze</w:t>
      </w:r>
      <w:r w:rsidR="00D011DE">
        <w:rPr>
          <w:sz w:val="20"/>
        </w:rPr>
        <w:t xml:space="preserve">nia i korzystania </w:t>
      </w:r>
      <w:r w:rsidR="004E524F" w:rsidRPr="004E524F">
        <w:rPr>
          <w:sz w:val="20"/>
        </w:rPr>
        <w:t>z dobrodziejstw świata roślin</w:t>
      </w:r>
      <w:r w:rsidR="001D6702">
        <w:rPr>
          <w:sz w:val="20"/>
        </w:rPr>
        <w:t>, w tym</w:t>
      </w:r>
      <w:r w:rsidR="006B03E0">
        <w:rPr>
          <w:sz w:val="20"/>
        </w:rPr>
        <w:t xml:space="preserve"> </w:t>
      </w:r>
      <w:proofErr w:type="spellStart"/>
      <w:r w:rsidR="006B03E0">
        <w:rPr>
          <w:sz w:val="20"/>
        </w:rPr>
        <w:t>konopi</w:t>
      </w:r>
      <w:r w:rsidR="001D6702">
        <w:rPr>
          <w:sz w:val="20"/>
        </w:rPr>
        <w:t>i</w:t>
      </w:r>
      <w:proofErr w:type="spellEnd"/>
      <w:r w:rsidR="004E524F" w:rsidRPr="004E524F">
        <w:rPr>
          <w:sz w:val="20"/>
        </w:rPr>
        <w:t>.</w:t>
      </w:r>
      <w:r w:rsidR="00711057">
        <w:rPr>
          <w:sz w:val="20"/>
        </w:rPr>
        <w:t xml:space="preserve"> </w:t>
      </w:r>
      <w:r w:rsidRPr="00730DFF">
        <w:rPr>
          <w:sz w:val="20"/>
        </w:rPr>
        <w:t xml:space="preserve">Już w 2017 roku </w:t>
      </w:r>
      <w:r w:rsidR="00D011DE">
        <w:rPr>
          <w:sz w:val="20"/>
        </w:rPr>
        <w:t>WHO</w:t>
      </w:r>
      <w:r w:rsidR="004543B0" w:rsidRPr="00730DFF">
        <w:rPr>
          <w:sz w:val="20"/>
        </w:rPr>
        <w:t xml:space="preserve"> </w:t>
      </w:r>
      <w:r w:rsidR="001D6702">
        <w:rPr>
          <w:sz w:val="20"/>
        </w:rPr>
        <w:t>sklasyfikowała</w:t>
      </w:r>
      <w:r w:rsidR="004543B0" w:rsidRPr="00730DFF">
        <w:rPr>
          <w:sz w:val="20"/>
        </w:rPr>
        <w:t xml:space="preserve"> </w:t>
      </w:r>
      <w:r w:rsidR="001D6702">
        <w:rPr>
          <w:sz w:val="20"/>
        </w:rPr>
        <w:t>CBD</w:t>
      </w:r>
      <w:r w:rsidR="004543B0" w:rsidRPr="00730DFF">
        <w:rPr>
          <w:sz w:val="20"/>
        </w:rPr>
        <w:t xml:space="preserve"> jako substancję bezpieczną</w:t>
      </w:r>
      <w:r w:rsidRPr="00730DFF">
        <w:rPr>
          <w:sz w:val="20"/>
        </w:rPr>
        <w:t xml:space="preserve"> i bez potencjału uzależniającego</w:t>
      </w:r>
      <w:r w:rsidR="004543B0" w:rsidRPr="00730DFF">
        <w:rPr>
          <w:sz w:val="20"/>
        </w:rPr>
        <w:t xml:space="preserve">. </w:t>
      </w:r>
      <w:r w:rsidR="004D5535" w:rsidRPr="00730DFF">
        <w:rPr>
          <w:sz w:val="20"/>
        </w:rPr>
        <w:t xml:space="preserve">Działanie </w:t>
      </w:r>
      <w:proofErr w:type="spellStart"/>
      <w:r w:rsidRPr="00730DFF">
        <w:rPr>
          <w:sz w:val="20"/>
        </w:rPr>
        <w:t>kannabidiolu</w:t>
      </w:r>
      <w:proofErr w:type="spellEnd"/>
      <w:r w:rsidR="004543B0" w:rsidRPr="00730DFF">
        <w:rPr>
          <w:sz w:val="20"/>
        </w:rPr>
        <w:t xml:space="preserve"> </w:t>
      </w:r>
      <w:r w:rsidR="004D5535" w:rsidRPr="00730DFF">
        <w:rPr>
          <w:sz w:val="20"/>
        </w:rPr>
        <w:t>określa się w badaniach jako</w:t>
      </w:r>
      <w:r w:rsidR="004543B0" w:rsidRPr="00730DFF">
        <w:rPr>
          <w:sz w:val="20"/>
        </w:rPr>
        <w:t xml:space="preserve"> </w:t>
      </w:r>
      <w:proofErr w:type="spellStart"/>
      <w:r w:rsidR="004D5535" w:rsidRPr="00730DFF">
        <w:rPr>
          <w:sz w:val="20"/>
        </w:rPr>
        <w:t>neuroprotekcyjne</w:t>
      </w:r>
      <w:proofErr w:type="spellEnd"/>
      <w:r w:rsidR="004D5535" w:rsidRPr="00730DFF">
        <w:rPr>
          <w:sz w:val="20"/>
        </w:rPr>
        <w:t xml:space="preserve">, </w:t>
      </w:r>
      <w:r w:rsidR="004543B0" w:rsidRPr="00730DFF">
        <w:rPr>
          <w:sz w:val="20"/>
        </w:rPr>
        <w:t>przeciwzapalne, przeciwbólowe</w:t>
      </w:r>
      <w:r w:rsidR="00D07809" w:rsidRPr="00730DFF">
        <w:rPr>
          <w:sz w:val="20"/>
        </w:rPr>
        <w:t xml:space="preserve">, przeciwskurczowe </w:t>
      </w:r>
      <w:r w:rsidR="004543B0" w:rsidRPr="00730DFF">
        <w:rPr>
          <w:sz w:val="20"/>
        </w:rPr>
        <w:t xml:space="preserve">i </w:t>
      </w:r>
      <w:r w:rsidR="004D5535" w:rsidRPr="00730DFF">
        <w:rPr>
          <w:sz w:val="20"/>
        </w:rPr>
        <w:t>uspokajające.</w:t>
      </w:r>
      <w:r w:rsidR="00A93EC1">
        <w:rPr>
          <w:sz w:val="20"/>
        </w:rPr>
        <w:t xml:space="preserve"> </w:t>
      </w:r>
      <w:r w:rsidR="00784B9D" w:rsidRPr="00730DFF">
        <w:rPr>
          <w:sz w:val="20"/>
        </w:rPr>
        <w:t xml:space="preserve">Ponieważ w Zespole </w:t>
      </w:r>
      <w:proofErr w:type="spellStart"/>
      <w:r w:rsidR="00784B9D" w:rsidRPr="00730DFF">
        <w:rPr>
          <w:sz w:val="20"/>
        </w:rPr>
        <w:t>Angelmana</w:t>
      </w:r>
      <w:proofErr w:type="spellEnd"/>
      <w:r w:rsidR="00784B9D" w:rsidRPr="00730DFF">
        <w:rPr>
          <w:sz w:val="20"/>
        </w:rPr>
        <w:t xml:space="preserve"> zdecydowana większość chorych cierpi z powodu epilepsji, zaburzeń snu, pamięci, problemów natury psychologicznej, ale </w:t>
      </w:r>
      <w:r w:rsidR="008C7B0D">
        <w:rPr>
          <w:sz w:val="20"/>
        </w:rPr>
        <w:t>niekiedy</w:t>
      </w:r>
      <w:r w:rsidR="00784B9D" w:rsidRPr="00730DFF">
        <w:rPr>
          <w:sz w:val="20"/>
        </w:rPr>
        <w:t xml:space="preserve"> też i problemów dermatologicznych związanych z notoryczną stymulacją okolic ust i wywołanym tym ślinieniem</w:t>
      </w:r>
      <w:r w:rsidR="00732DF8" w:rsidRPr="00730DFF">
        <w:rPr>
          <w:sz w:val="20"/>
        </w:rPr>
        <w:t xml:space="preserve"> (</w:t>
      </w:r>
      <w:r w:rsidR="00784B9D" w:rsidRPr="00730DFF">
        <w:rPr>
          <w:sz w:val="20"/>
        </w:rPr>
        <w:t>w tym częstym kontaktem dłoni ze śliną</w:t>
      </w:r>
      <w:r w:rsidR="00732DF8" w:rsidRPr="00730DFF">
        <w:rPr>
          <w:sz w:val="20"/>
        </w:rPr>
        <w:t>)</w:t>
      </w:r>
      <w:r w:rsidR="00784B9D" w:rsidRPr="00730DFF">
        <w:rPr>
          <w:sz w:val="20"/>
        </w:rPr>
        <w:t xml:space="preserve"> w artykule skupię się na potencjale terapeutycznym </w:t>
      </w:r>
      <w:proofErr w:type="spellStart"/>
      <w:r w:rsidR="00784B9D" w:rsidRPr="00730DFF">
        <w:rPr>
          <w:sz w:val="20"/>
        </w:rPr>
        <w:t>kannabinoidów</w:t>
      </w:r>
      <w:proofErr w:type="spellEnd"/>
      <w:r w:rsidR="00784B9D" w:rsidRPr="00730DFF">
        <w:rPr>
          <w:sz w:val="20"/>
        </w:rPr>
        <w:t xml:space="preserve"> w zakresie tych właśnie aspektów.</w:t>
      </w:r>
    </w:p>
    <w:p w14:paraId="69169FF0" w14:textId="77777777" w:rsidR="009164EB" w:rsidRPr="00730DFF" w:rsidRDefault="009164EB">
      <w:pPr>
        <w:rPr>
          <w:b/>
          <w:sz w:val="20"/>
        </w:rPr>
      </w:pPr>
      <w:r w:rsidRPr="00730DFF">
        <w:rPr>
          <w:b/>
          <w:sz w:val="20"/>
        </w:rPr>
        <w:t>CBD</w:t>
      </w:r>
      <w:r w:rsidR="00711057">
        <w:rPr>
          <w:b/>
          <w:sz w:val="20"/>
        </w:rPr>
        <w:t xml:space="preserve"> I THC</w:t>
      </w:r>
      <w:r w:rsidRPr="00730DFF">
        <w:rPr>
          <w:b/>
          <w:sz w:val="20"/>
        </w:rPr>
        <w:t xml:space="preserve"> </w:t>
      </w:r>
      <w:r w:rsidR="00BE73D4" w:rsidRPr="00730DFF">
        <w:rPr>
          <w:b/>
          <w:sz w:val="20"/>
        </w:rPr>
        <w:t>A EPILEPSJA</w:t>
      </w:r>
    </w:p>
    <w:p w14:paraId="24029AB2" w14:textId="77777777" w:rsidR="009164EB" w:rsidRPr="00A93EC1" w:rsidRDefault="00BE73D4" w:rsidP="00A93EC1">
      <w:pPr>
        <w:jc w:val="both"/>
        <w:rPr>
          <w:sz w:val="20"/>
        </w:rPr>
      </w:pPr>
      <w:r w:rsidRPr="00730DFF">
        <w:rPr>
          <w:sz w:val="20"/>
        </w:rPr>
        <w:tab/>
        <w:t xml:space="preserve">Stosowanie </w:t>
      </w:r>
      <w:proofErr w:type="spellStart"/>
      <w:r w:rsidRPr="00730DFF">
        <w:rPr>
          <w:sz w:val="20"/>
        </w:rPr>
        <w:t>k</w:t>
      </w:r>
      <w:r w:rsidR="00711057">
        <w:rPr>
          <w:sz w:val="20"/>
        </w:rPr>
        <w:t>onopii</w:t>
      </w:r>
      <w:proofErr w:type="spellEnd"/>
      <w:r w:rsidRPr="00730DFF">
        <w:rPr>
          <w:sz w:val="20"/>
        </w:rPr>
        <w:t xml:space="preserve"> w temacie leczenia padaczki interesuje naukowców nie od dziś. </w:t>
      </w:r>
      <w:r w:rsidR="00F32F35" w:rsidRPr="00730DFF">
        <w:rPr>
          <w:sz w:val="20"/>
        </w:rPr>
        <w:t>Musiał</w:t>
      </w:r>
      <w:r w:rsidR="00711057">
        <w:rPr>
          <w:sz w:val="20"/>
        </w:rPr>
        <w:t>o</w:t>
      </w:r>
      <w:r w:rsidR="00F32F35" w:rsidRPr="00730DFF">
        <w:rPr>
          <w:sz w:val="20"/>
        </w:rPr>
        <w:t xml:space="preserve"> jednak minąć </w:t>
      </w:r>
      <w:r w:rsidR="00711057">
        <w:rPr>
          <w:sz w:val="20"/>
        </w:rPr>
        <w:t>wiele</w:t>
      </w:r>
      <w:r w:rsidR="00F32F35" w:rsidRPr="00730DFF">
        <w:rPr>
          <w:sz w:val="20"/>
        </w:rPr>
        <w:t xml:space="preserve"> lat, aby współczesna medycyna </w:t>
      </w:r>
      <w:r w:rsidR="008C7B0D">
        <w:rPr>
          <w:sz w:val="20"/>
        </w:rPr>
        <w:t xml:space="preserve">oficjalnie </w:t>
      </w:r>
      <w:r w:rsidR="00F32F35" w:rsidRPr="00730DFF">
        <w:rPr>
          <w:sz w:val="20"/>
        </w:rPr>
        <w:t xml:space="preserve">uznała </w:t>
      </w:r>
      <w:proofErr w:type="spellStart"/>
      <w:r w:rsidR="00F32F35" w:rsidRPr="00730DFF">
        <w:rPr>
          <w:sz w:val="20"/>
        </w:rPr>
        <w:t>kannabinoidy</w:t>
      </w:r>
      <w:proofErr w:type="spellEnd"/>
      <w:r w:rsidR="00F32F35" w:rsidRPr="00730DFF">
        <w:rPr>
          <w:sz w:val="20"/>
        </w:rPr>
        <w:t xml:space="preserve"> za środki lecznicze</w:t>
      </w:r>
      <w:r w:rsidR="00711057">
        <w:rPr>
          <w:sz w:val="20"/>
        </w:rPr>
        <w:t>, m.in.</w:t>
      </w:r>
      <w:r w:rsidR="00F32F35" w:rsidRPr="00730DFF">
        <w:rPr>
          <w:sz w:val="20"/>
        </w:rPr>
        <w:t xml:space="preserve"> zatwierdz</w:t>
      </w:r>
      <w:r w:rsidR="00711057">
        <w:rPr>
          <w:sz w:val="20"/>
        </w:rPr>
        <w:t>ając b</w:t>
      </w:r>
      <w:r w:rsidR="00F32F35" w:rsidRPr="00730DFF">
        <w:rPr>
          <w:sz w:val="20"/>
        </w:rPr>
        <w:t>azując</w:t>
      </w:r>
      <w:r w:rsidR="00711057">
        <w:rPr>
          <w:sz w:val="20"/>
        </w:rPr>
        <w:t>y</w:t>
      </w:r>
      <w:r w:rsidR="00F32F35" w:rsidRPr="00730DFF">
        <w:rPr>
          <w:sz w:val="20"/>
        </w:rPr>
        <w:t xml:space="preserve"> n</w:t>
      </w:r>
      <w:r w:rsidR="00711057">
        <w:rPr>
          <w:sz w:val="20"/>
        </w:rPr>
        <w:t>a CBD lek</w:t>
      </w:r>
      <w:r w:rsidR="0029300C">
        <w:rPr>
          <w:sz w:val="20"/>
        </w:rPr>
        <w:t xml:space="preserve"> </w:t>
      </w:r>
      <w:proofErr w:type="spellStart"/>
      <w:r w:rsidR="0029300C">
        <w:rPr>
          <w:sz w:val="20"/>
        </w:rPr>
        <w:t>Epidiolex</w:t>
      </w:r>
      <w:proofErr w:type="spellEnd"/>
      <w:r w:rsidR="0029300C">
        <w:rPr>
          <w:sz w:val="20"/>
        </w:rPr>
        <w:t xml:space="preserve"> </w:t>
      </w:r>
      <w:r w:rsidR="00F32F35" w:rsidRPr="00730DFF">
        <w:rPr>
          <w:sz w:val="20"/>
        </w:rPr>
        <w:t xml:space="preserve"> </w:t>
      </w:r>
      <w:r w:rsidR="00AC0A4A">
        <w:rPr>
          <w:sz w:val="20"/>
        </w:rPr>
        <w:t>[3]</w:t>
      </w:r>
      <w:r w:rsidR="0029300C">
        <w:rPr>
          <w:sz w:val="20"/>
        </w:rPr>
        <w:t>.</w:t>
      </w:r>
      <w:r w:rsidR="00F32F35" w:rsidRPr="00730DFF">
        <w:rPr>
          <w:sz w:val="20"/>
        </w:rPr>
        <w:t xml:space="preserve"> </w:t>
      </w:r>
      <w:r w:rsidR="00A93EC1">
        <w:rPr>
          <w:sz w:val="20"/>
        </w:rPr>
        <w:t>M</w:t>
      </w:r>
      <w:r w:rsidR="00F32F35" w:rsidRPr="00730DFF">
        <w:rPr>
          <w:sz w:val="20"/>
        </w:rPr>
        <w:t>amy już do dyspozycji coraz więcej badań skupiających się na wpływie CBD na epilepsję</w:t>
      </w:r>
      <w:r w:rsidR="00732DF8" w:rsidRPr="00730DFF">
        <w:rPr>
          <w:sz w:val="20"/>
        </w:rPr>
        <w:t xml:space="preserve"> lekooporną</w:t>
      </w:r>
      <w:r w:rsidR="00F32F35" w:rsidRPr="00730DFF">
        <w:rPr>
          <w:sz w:val="20"/>
        </w:rPr>
        <w:t xml:space="preserve">; </w:t>
      </w:r>
      <w:r w:rsidR="006B03E0">
        <w:rPr>
          <w:sz w:val="20"/>
        </w:rPr>
        <w:t>które</w:t>
      </w:r>
      <w:r w:rsidR="0029300C">
        <w:rPr>
          <w:sz w:val="20"/>
        </w:rPr>
        <w:t xml:space="preserve"> wykaz</w:t>
      </w:r>
      <w:r w:rsidR="00406AEA" w:rsidRPr="00730DFF">
        <w:rPr>
          <w:sz w:val="20"/>
        </w:rPr>
        <w:t xml:space="preserve">ały redukcję napadów u sporej części </w:t>
      </w:r>
      <w:r w:rsidR="0029300C">
        <w:rPr>
          <w:sz w:val="20"/>
        </w:rPr>
        <w:t>badanych</w:t>
      </w:r>
      <w:r w:rsidR="00406AEA" w:rsidRPr="00730DFF">
        <w:rPr>
          <w:sz w:val="20"/>
        </w:rPr>
        <w:t xml:space="preserve">, </w:t>
      </w:r>
      <w:r w:rsidR="0029300C">
        <w:rPr>
          <w:sz w:val="20"/>
        </w:rPr>
        <w:t>a pewna ich grupa</w:t>
      </w:r>
      <w:r w:rsidR="00406AEA" w:rsidRPr="00730DFF">
        <w:rPr>
          <w:sz w:val="20"/>
        </w:rPr>
        <w:t xml:space="preserve"> osiągnęła </w:t>
      </w:r>
      <w:r w:rsidR="004A7921">
        <w:rPr>
          <w:sz w:val="20"/>
        </w:rPr>
        <w:t xml:space="preserve">nawet </w:t>
      </w:r>
      <w:r w:rsidR="0029300C">
        <w:rPr>
          <w:sz w:val="20"/>
        </w:rPr>
        <w:t>całkowitą</w:t>
      </w:r>
      <w:r w:rsidR="004A24D0">
        <w:rPr>
          <w:sz w:val="20"/>
        </w:rPr>
        <w:t xml:space="preserve"> ich</w:t>
      </w:r>
      <w:r w:rsidR="0029300C">
        <w:rPr>
          <w:sz w:val="20"/>
        </w:rPr>
        <w:t xml:space="preserve"> remisję </w:t>
      </w:r>
      <w:r w:rsidR="00AC0A4A">
        <w:rPr>
          <w:sz w:val="20"/>
        </w:rPr>
        <w:t>[3]</w:t>
      </w:r>
      <w:r w:rsidR="0029300C">
        <w:rPr>
          <w:sz w:val="20"/>
        </w:rPr>
        <w:t>.</w:t>
      </w:r>
      <w:r w:rsidR="00A93EC1">
        <w:rPr>
          <w:sz w:val="20"/>
        </w:rPr>
        <w:t xml:space="preserve"> </w:t>
      </w:r>
      <w:r w:rsidR="00022E39">
        <w:rPr>
          <w:sz w:val="20"/>
        </w:rPr>
        <w:t>Poza nimi</w:t>
      </w:r>
      <w:r w:rsidR="00A93EC1" w:rsidRPr="00A93EC1">
        <w:rPr>
          <w:sz w:val="20"/>
        </w:rPr>
        <w:t xml:space="preserve">, opinie na temat </w:t>
      </w:r>
      <w:r w:rsidR="00022E39">
        <w:rPr>
          <w:sz w:val="20"/>
        </w:rPr>
        <w:t>skuteczności</w:t>
      </w:r>
      <w:r w:rsidR="00A93EC1" w:rsidRPr="00A93EC1">
        <w:rPr>
          <w:sz w:val="20"/>
        </w:rPr>
        <w:t xml:space="preserve"> olejków z </w:t>
      </w:r>
      <w:proofErr w:type="spellStart"/>
      <w:r w:rsidR="00A93EC1" w:rsidRPr="00A93EC1">
        <w:rPr>
          <w:sz w:val="20"/>
        </w:rPr>
        <w:t>kannabidiolem</w:t>
      </w:r>
      <w:proofErr w:type="spellEnd"/>
      <w:r w:rsidR="00A93EC1" w:rsidRPr="00A93EC1">
        <w:rPr>
          <w:sz w:val="20"/>
        </w:rPr>
        <w:t xml:space="preserve"> można znaleźć również na internetowych grupach </w:t>
      </w:r>
      <w:r w:rsidR="001D6702">
        <w:rPr>
          <w:sz w:val="20"/>
        </w:rPr>
        <w:t>wsparcia</w:t>
      </w:r>
      <w:r w:rsidR="00A93EC1" w:rsidRPr="00A93EC1">
        <w:rPr>
          <w:sz w:val="20"/>
        </w:rPr>
        <w:t>.</w:t>
      </w:r>
    </w:p>
    <w:p w14:paraId="12F576B5" w14:textId="77777777" w:rsidR="00102226" w:rsidRPr="00730DFF" w:rsidRDefault="009551A0" w:rsidP="00C434A8">
      <w:pPr>
        <w:jc w:val="both"/>
        <w:rPr>
          <w:sz w:val="20"/>
        </w:rPr>
      </w:pPr>
      <w:r w:rsidRPr="00730DFF">
        <w:rPr>
          <w:sz w:val="20"/>
        </w:rPr>
        <w:tab/>
      </w:r>
      <w:proofErr w:type="spellStart"/>
      <w:r w:rsidRPr="00730DFF">
        <w:rPr>
          <w:sz w:val="20"/>
        </w:rPr>
        <w:t>Tetrahydrokannabinol</w:t>
      </w:r>
      <w:proofErr w:type="spellEnd"/>
      <w:r w:rsidRPr="00730DFF">
        <w:rPr>
          <w:sz w:val="20"/>
        </w:rPr>
        <w:t xml:space="preserve"> (THC)</w:t>
      </w:r>
      <w:r w:rsidR="00A93EC1">
        <w:rPr>
          <w:sz w:val="20"/>
        </w:rPr>
        <w:t xml:space="preserve"> z kolei</w:t>
      </w:r>
      <w:r w:rsidRPr="00730DFF">
        <w:rPr>
          <w:sz w:val="20"/>
        </w:rPr>
        <w:t xml:space="preserve"> jest głównym związkiem psychoaktywnym, w który obfitują konopie indyjskie. Choć</w:t>
      </w:r>
      <w:r w:rsidR="001D6702">
        <w:rPr>
          <w:sz w:val="20"/>
        </w:rPr>
        <w:t xml:space="preserve"> </w:t>
      </w:r>
      <w:r w:rsidR="00A93EC1">
        <w:rPr>
          <w:sz w:val="20"/>
        </w:rPr>
        <w:t>mimo iż</w:t>
      </w:r>
      <w:r w:rsidR="009B45BD" w:rsidRPr="00730DFF">
        <w:rPr>
          <w:sz w:val="20"/>
        </w:rPr>
        <w:t xml:space="preserve"> u części osób może wpłynąć pozytywnie na częstość czy nasilenie napadów padaczkowych, to</w:t>
      </w:r>
      <w:r w:rsidR="0041177F" w:rsidRPr="00730DFF">
        <w:rPr>
          <w:sz w:val="20"/>
        </w:rPr>
        <w:t xml:space="preserve"> jednak u </w:t>
      </w:r>
      <w:r w:rsidR="00AA27F1">
        <w:rPr>
          <w:sz w:val="20"/>
        </w:rPr>
        <w:t>dużej części</w:t>
      </w:r>
      <w:r w:rsidR="009B45BD" w:rsidRPr="00730DFF">
        <w:rPr>
          <w:sz w:val="20"/>
        </w:rPr>
        <w:t xml:space="preserve"> </w:t>
      </w:r>
      <w:r w:rsidR="0041177F" w:rsidRPr="00730DFF">
        <w:rPr>
          <w:sz w:val="20"/>
        </w:rPr>
        <w:t xml:space="preserve">może </w:t>
      </w:r>
      <w:r w:rsidR="009B45BD" w:rsidRPr="00730DFF">
        <w:rPr>
          <w:sz w:val="20"/>
        </w:rPr>
        <w:t>da</w:t>
      </w:r>
      <w:r w:rsidR="0041177F" w:rsidRPr="00730DFF">
        <w:rPr>
          <w:sz w:val="20"/>
        </w:rPr>
        <w:t>ć</w:t>
      </w:r>
      <w:r w:rsidR="009B45BD" w:rsidRPr="00730DFF">
        <w:rPr>
          <w:sz w:val="20"/>
        </w:rPr>
        <w:t xml:space="preserve"> on</w:t>
      </w:r>
      <w:r w:rsidR="00AA27F1">
        <w:rPr>
          <w:sz w:val="20"/>
        </w:rPr>
        <w:t xml:space="preserve"> całkowicie</w:t>
      </w:r>
      <w:r w:rsidR="00711057">
        <w:rPr>
          <w:sz w:val="20"/>
        </w:rPr>
        <w:t xml:space="preserve"> odwrotny efekt</w:t>
      </w:r>
      <w:r w:rsidR="006B03E0">
        <w:rPr>
          <w:sz w:val="20"/>
        </w:rPr>
        <w:t xml:space="preserve">. </w:t>
      </w:r>
      <w:r w:rsidR="00A93EC1">
        <w:rPr>
          <w:sz w:val="20"/>
        </w:rPr>
        <w:t>Dlatego też p</w:t>
      </w:r>
      <w:r w:rsidR="00A543B2" w:rsidRPr="00730DFF">
        <w:rPr>
          <w:sz w:val="20"/>
        </w:rPr>
        <w:t>oszuk</w:t>
      </w:r>
      <w:r w:rsidR="00E40562" w:rsidRPr="00730DFF">
        <w:rPr>
          <w:sz w:val="20"/>
        </w:rPr>
        <w:t>iwania</w:t>
      </w:r>
      <w:r w:rsidR="00A543B2" w:rsidRPr="00730DFF">
        <w:rPr>
          <w:sz w:val="20"/>
        </w:rPr>
        <w:t xml:space="preserve"> alternatywnej terapii w padaczce lekoopornej</w:t>
      </w:r>
      <w:r w:rsidR="00E40562" w:rsidRPr="00730DFF">
        <w:rPr>
          <w:sz w:val="20"/>
        </w:rPr>
        <w:t xml:space="preserve"> nie powinno się rozpoczynać od THC, nawet jeśli może wydawać się </w:t>
      </w:r>
      <w:r w:rsidR="00B33172" w:rsidRPr="00730DFF">
        <w:rPr>
          <w:sz w:val="20"/>
        </w:rPr>
        <w:t xml:space="preserve">on </w:t>
      </w:r>
      <w:r w:rsidR="00E40562" w:rsidRPr="00730DFF">
        <w:rPr>
          <w:sz w:val="20"/>
        </w:rPr>
        <w:t xml:space="preserve">potężniejszym </w:t>
      </w:r>
      <w:proofErr w:type="spellStart"/>
      <w:r w:rsidR="00E40562" w:rsidRPr="00730DFF">
        <w:rPr>
          <w:sz w:val="20"/>
        </w:rPr>
        <w:t>kannabinoidem</w:t>
      </w:r>
      <w:proofErr w:type="spellEnd"/>
      <w:r w:rsidR="00E40562" w:rsidRPr="00730DFF">
        <w:rPr>
          <w:sz w:val="20"/>
        </w:rPr>
        <w:t xml:space="preserve"> ze względu na swą psychoaktywną naturę.</w:t>
      </w:r>
      <w:r w:rsidR="00F32F35" w:rsidRPr="00730DFF">
        <w:rPr>
          <w:rFonts w:ascii="LqrlyvAdvTT3713a231" w:hAnsi="LqrlyvAdvTT3713a231" w:cs="LqrlyvAdvTT3713a231"/>
          <w:color w:val="131413"/>
          <w:sz w:val="18"/>
          <w:szCs w:val="20"/>
        </w:rPr>
        <w:tab/>
      </w:r>
    </w:p>
    <w:p w14:paraId="6DD7C1A3" w14:textId="77777777" w:rsidR="009164EB" w:rsidRPr="00730DFF" w:rsidRDefault="00F37045">
      <w:pPr>
        <w:rPr>
          <w:b/>
          <w:sz w:val="20"/>
        </w:rPr>
      </w:pPr>
      <w:r w:rsidRPr="00730DFF">
        <w:rPr>
          <w:b/>
          <w:sz w:val="20"/>
        </w:rPr>
        <w:t xml:space="preserve">CBD </w:t>
      </w:r>
      <w:r w:rsidR="00E40562" w:rsidRPr="00730DFF">
        <w:rPr>
          <w:b/>
          <w:sz w:val="20"/>
        </w:rPr>
        <w:t>A PAMIĘĆ, SEN I PROBLEMY NATURY PSYCHOLOGICZNEJ</w:t>
      </w:r>
    </w:p>
    <w:p w14:paraId="092C79C9" w14:textId="77777777" w:rsidR="008A43A8" w:rsidRPr="00730DFF" w:rsidRDefault="00FE7798" w:rsidP="00C434A8">
      <w:pPr>
        <w:jc w:val="both"/>
        <w:rPr>
          <w:sz w:val="20"/>
        </w:rPr>
      </w:pPr>
      <w:r w:rsidRPr="00730DFF">
        <w:rPr>
          <w:sz w:val="20"/>
        </w:rPr>
        <w:tab/>
        <w:t xml:space="preserve">Zespół </w:t>
      </w:r>
      <w:proofErr w:type="spellStart"/>
      <w:r w:rsidRPr="00730DFF">
        <w:rPr>
          <w:sz w:val="20"/>
        </w:rPr>
        <w:t>Angelmana</w:t>
      </w:r>
      <w:proofErr w:type="spellEnd"/>
      <w:r w:rsidRPr="00730DFF">
        <w:rPr>
          <w:sz w:val="20"/>
        </w:rPr>
        <w:t xml:space="preserve"> nieodłącznie wiąże się z problemami takimi jak upośledzenie intelektualne, zaburzenia snu, </w:t>
      </w:r>
      <w:r w:rsidR="00186A54" w:rsidRPr="00730DFF">
        <w:rPr>
          <w:sz w:val="20"/>
        </w:rPr>
        <w:t xml:space="preserve">trudności z </w:t>
      </w:r>
      <w:r w:rsidR="00DB4548">
        <w:rPr>
          <w:sz w:val="20"/>
        </w:rPr>
        <w:t>nabywaniem umiejętności</w:t>
      </w:r>
      <w:r w:rsidR="00186A54" w:rsidRPr="00730DFF">
        <w:rPr>
          <w:sz w:val="20"/>
        </w:rPr>
        <w:t xml:space="preserve">, </w:t>
      </w:r>
      <w:r w:rsidRPr="00730DFF">
        <w:rPr>
          <w:sz w:val="20"/>
        </w:rPr>
        <w:t>nierzadko pojawiaj</w:t>
      </w:r>
      <w:r w:rsidR="00186A54" w:rsidRPr="00730DFF">
        <w:rPr>
          <w:sz w:val="20"/>
        </w:rPr>
        <w:t>ą się również zaburzenia lękow</w:t>
      </w:r>
      <w:r w:rsidR="00022E39">
        <w:rPr>
          <w:sz w:val="20"/>
        </w:rPr>
        <w:t>e, nastroju czy ADHD</w:t>
      </w:r>
      <w:r w:rsidR="00186A54" w:rsidRPr="00730DFF">
        <w:rPr>
          <w:sz w:val="20"/>
        </w:rPr>
        <w:t xml:space="preserve">. </w:t>
      </w:r>
      <w:r w:rsidR="00B01EF7" w:rsidRPr="00730DFF">
        <w:rPr>
          <w:sz w:val="20"/>
        </w:rPr>
        <w:t>Światełkiem w tym tun</w:t>
      </w:r>
      <w:r w:rsidR="00A93EC1">
        <w:rPr>
          <w:sz w:val="20"/>
        </w:rPr>
        <w:t>elu może być suplementacja CBD.</w:t>
      </w:r>
      <w:r w:rsidR="001D6702">
        <w:rPr>
          <w:sz w:val="20"/>
        </w:rPr>
        <w:t xml:space="preserve"> </w:t>
      </w:r>
      <w:r w:rsidR="00DA6A28" w:rsidRPr="00730DFF">
        <w:rPr>
          <w:sz w:val="20"/>
        </w:rPr>
        <w:t>Prócz</w:t>
      </w:r>
      <w:r w:rsidR="00EA3A63" w:rsidRPr="00730DFF">
        <w:rPr>
          <w:sz w:val="20"/>
        </w:rPr>
        <w:t xml:space="preserve"> wspominanych w publikacjach</w:t>
      </w:r>
      <w:r w:rsidR="00DA6A28" w:rsidRPr="00730DFF">
        <w:rPr>
          <w:sz w:val="20"/>
        </w:rPr>
        <w:t xml:space="preserve"> zdolności </w:t>
      </w:r>
      <w:proofErr w:type="spellStart"/>
      <w:r w:rsidR="00DA6A28" w:rsidRPr="00730DFF">
        <w:rPr>
          <w:sz w:val="20"/>
        </w:rPr>
        <w:t>przeciwpsychotycznych</w:t>
      </w:r>
      <w:proofErr w:type="spellEnd"/>
      <w:r w:rsidR="00DA6A28" w:rsidRPr="00730DFF">
        <w:rPr>
          <w:sz w:val="20"/>
        </w:rPr>
        <w:t xml:space="preserve"> oraz </w:t>
      </w:r>
      <w:proofErr w:type="spellStart"/>
      <w:r w:rsidR="00DA6A28" w:rsidRPr="00730DFF">
        <w:rPr>
          <w:sz w:val="20"/>
        </w:rPr>
        <w:t>przec</w:t>
      </w:r>
      <w:r w:rsidR="00C9516F" w:rsidRPr="00730DFF">
        <w:rPr>
          <w:sz w:val="20"/>
        </w:rPr>
        <w:t>iwlękowych</w:t>
      </w:r>
      <w:proofErr w:type="spellEnd"/>
      <w:r w:rsidR="00C9516F" w:rsidRPr="00730DFF">
        <w:rPr>
          <w:sz w:val="20"/>
        </w:rPr>
        <w:t xml:space="preserve">, istnieją pewne </w:t>
      </w:r>
      <w:r w:rsidR="00945B36">
        <w:rPr>
          <w:sz w:val="20"/>
        </w:rPr>
        <w:t>przesłanki</w:t>
      </w:r>
      <w:r w:rsidR="00C9516F" w:rsidRPr="00730DFF">
        <w:rPr>
          <w:sz w:val="20"/>
        </w:rPr>
        <w:t xml:space="preserve"> sugerujące, że CBD może pozytywnie wpływać na procesy pami</w:t>
      </w:r>
      <w:r w:rsidR="00022E39">
        <w:rPr>
          <w:sz w:val="20"/>
        </w:rPr>
        <w:t>ęciowe</w:t>
      </w:r>
      <w:r w:rsidR="00C9516F" w:rsidRPr="00730DFF">
        <w:rPr>
          <w:sz w:val="20"/>
        </w:rPr>
        <w:t xml:space="preserve"> </w:t>
      </w:r>
      <w:r w:rsidR="00AC0A4A">
        <w:rPr>
          <w:sz w:val="20"/>
        </w:rPr>
        <w:t>[4</w:t>
      </w:r>
      <w:r w:rsidR="001D6702">
        <w:rPr>
          <w:sz w:val="20"/>
        </w:rPr>
        <w:t>]</w:t>
      </w:r>
      <w:r w:rsidR="00C9516F" w:rsidRPr="00730DFF">
        <w:rPr>
          <w:sz w:val="20"/>
        </w:rPr>
        <w:t>. Na potwierdzenie, że nie jest to wyłącznie wymysł naukowców pracujących w duchu pro-</w:t>
      </w:r>
      <w:proofErr w:type="spellStart"/>
      <w:r w:rsidR="00C9516F" w:rsidRPr="00730DFF">
        <w:rPr>
          <w:sz w:val="20"/>
        </w:rPr>
        <w:t>cannabis</w:t>
      </w:r>
      <w:proofErr w:type="spellEnd"/>
      <w:r w:rsidR="00C9516F" w:rsidRPr="00730DFF">
        <w:rPr>
          <w:sz w:val="20"/>
        </w:rPr>
        <w:t>, mamy do dyspozycji badania obrazowe pokazujące zwiększony przepływ krwi przez mózg po podaniu CBD</w:t>
      </w:r>
      <w:r w:rsidR="006B03E0">
        <w:rPr>
          <w:sz w:val="20"/>
        </w:rPr>
        <w:t>.</w:t>
      </w:r>
      <w:r w:rsidR="00856360" w:rsidRPr="00730DFF">
        <w:rPr>
          <w:sz w:val="20"/>
        </w:rPr>
        <w:t xml:space="preserve"> </w:t>
      </w:r>
    </w:p>
    <w:p w14:paraId="0A48D955" w14:textId="77777777" w:rsidR="009164EB" w:rsidRPr="00730DFF" w:rsidRDefault="00A9510F" w:rsidP="00C434A8">
      <w:pPr>
        <w:ind w:firstLine="708"/>
        <w:jc w:val="both"/>
        <w:rPr>
          <w:sz w:val="20"/>
        </w:rPr>
      </w:pPr>
      <w:r w:rsidRPr="00730DFF">
        <w:rPr>
          <w:sz w:val="20"/>
        </w:rPr>
        <w:t xml:space="preserve">Czy naukowcy są tak samo optymistyczni w kwestii działania CBD na sen? Choć niektóre z publikacji </w:t>
      </w:r>
      <w:r w:rsidR="00374C13" w:rsidRPr="00730DFF">
        <w:rPr>
          <w:sz w:val="20"/>
        </w:rPr>
        <w:t xml:space="preserve">wskazują, że odnotowywano u badanych poprawę w </w:t>
      </w:r>
      <w:r w:rsidR="00CC7561">
        <w:rPr>
          <w:sz w:val="20"/>
        </w:rPr>
        <w:t>części</w:t>
      </w:r>
      <w:r w:rsidR="00374C13" w:rsidRPr="00730DFF">
        <w:rPr>
          <w:sz w:val="20"/>
        </w:rPr>
        <w:t xml:space="preserve"> przypadk</w:t>
      </w:r>
      <w:r w:rsidR="00CC7561">
        <w:rPr>
          <w:sz w:val="20"/>
        </w:rPr>
        <w:t>ów</w:t>
      </w:r>
      <w:r w:rsidR="00374C13" w:rsidRPr="00730DFF">
        <w:rPr>
          <w:sz w:val="20"/>
        </w:rPr>
        <w:t xml:space="preserve">, to brak jest wyraźnej tendencji do </w:t>
      </w:r>
      <w:r w:rsidR="00022E39">
        <w:rPr>
          <w:sz w:val="20"/>
        </w:rPr>
        <w:t>poprawy w tej kwestii</w:t>
      </w:r>
      <w:r w:rsidR="00374C13" w:rsidRPr="00730DFF">
        <w:rPr>
          <w:sz w:val="20"/>
        </w:rPr>
        <w:t xml:space="preserve">. </w:t>
      </w:r>
      <w:r w:rsidR="003623D5">
        <w:rPr>
          <w:sz w:val="20"/>
        </w:rPr>
        <w:t>N</w:t>
      </w:r>
      <w:r w:rsidR="00022E39">
        <w:rPr>
          <w:sz w:val="20"/>
        </w:rPr>
        <w:t>ie zapominajmy</w:t>
      </w:r>
      <w:r w:rsidR="003623D5">
        <w:rPr>
          <w:sz w:val="20"/>
        </w:rPr>
        <w:t xml:space="preserve"> jednak</w:t>
      </w:r>
      <w:r w:rsidR="00374C13" w:rsidRPr="00730DFF">
        <w:rPr>
          <w:sz w:val="20"/>
        </w:rPr>
        <w:t>,</w:t>
      </w:r>
      <w:r w:rsidR="003623D5">
        <w:rPr>
          <w:sz w:val="20"/>
        </w:rPr>
        <w:t xml:space="preserve"> że</w:t>
      </w:r>
      <w:r w:rsidR="00374C13" w:rsidRPr="00730DFF">
        <w:rPr>
          <w:sz w:val="20"/>
        </w:rPr>
        <w:t xml:space="preserve"> zaburzenia lękowe czy nastroju nie </w:t>
      </w:r>
      <w:r w:rsidR="00022E39">
        <w:rPr>
          <w:sz w:val="20"/>
        </w:rPr>
        <w:t>będące</w:t>
      </w:r>
      <w:r w:rsidR="00374C13" w:rsidRPr="00730DFF">
        <w:rPr>
          <w:sz w:val="20"/>
        </w:rPr>
        <w:t xml:space="preserve"> rzadkością </w:t>
      </w:r>
      <w:r w:rsidR="001D6702">
        <w:rPr>
          <w:sz w:val="20"/>
        </w:rPr>
        <w:t xml:space="preserve">w tej jednostce chorobowej mogą mieć wpływ na </w:t>
      </w:r>
      <w:r w:rsidR="00022E39">
        <w:rPr>
          <w:sz w:val="20"/>
        </w:rPr>
        <w:t>m.in</w:t>
      </w:r>
      <w:r w:rsidR="001D6702">
        <w:rPr>
          <w:sz w:val="20"/>
        </w:rPr>
        <w:t>. zasypianie;</w:t>
      </w:r>
      <w:r w:rsidR="00374C13" w:rsidRPr="00730DFF">
        <w:rPr>
          <w:sz w:val="20"/>
        </w:rPr>
        <w:t xml:space="preserve"> Pośrednio więc </w:t>
      </w:r>
      <w:r w:rsidR="00DF5FC2" w:rsidRPr="00730DFF">
        <w:rPr>
          <w:sz w:val="20"/>
        </w:rPr>
        <w:t xml:space="preserve">łagodząc takie objawy możemy oddziaływać na parametry snu. </w:t>
      </w:r>
    </w:p>
    <w:p w14:paraId="27C64608" w14:textId="77777777" w:rsidR="00FC1B04" w:rsidRPr="00730DFF" w:rsidRDefault="00925BDE">
      <w:pPr>
        <w:rPr>
          <w:sz w:val="20"/>
        </w:rPr>
      </w:pPr>
      <w:r w:rsidRPr="00730DFF">
        <w:rPr>
          <w:b/>
          <w:sz w:val="20"/>
        </w:rPr>
        <w:t>KANNABINOIDY</w:t>
      </w:r>
      <w:r w:rsidR="009164EB" w:rsidRPr="00730DFF">
        <w:rPr>
          <w:b/>
          <w:sz w:val="20"/>
        </w:rPr>
        <w:t xml:space="preserve"> </w:t>
      </w:r>
      <w:r w:rsidR="00B24FDC" w:rsidRPr="00730DFF">
        <w:rPr>
          <w:b/>
          <w:sz w:val="20"/>
        </w:rPr>
        <w:t>A PROBLEMY DERMATOLOGICZNE</w:t>
      </w:r>
    </w:p>
    <w:p w14:paraId="7C796490" w14:textId="77777777" w:rsidR="0039750C" w:rsidRPr="00730DFF" w:rsidRDefault="00FC1B04" w:rsidP="0010497A">
      <w:pPr>
        <w:ind w:firstLine="708"/>
        <w:jc w:val="both"/>
        <w:rPr>
          <w:sz w:val="20"/>
        </w:rPr>
      </w:pPr>
      <w:r w:rsidRPr="00730DFF">
        <w:rPr>
          <w:sz w:val="20"/>
        </w:rPr>
        <w:t xml:space="preserve">Nadmierne stymulowanie okolicy ust wydaje się być nieodłącznym elementem zespołu </w:t>
      </w:r>
      <w:proofErr w:type="spellStart"/>
      <w:r w:rsidRPr="00730DFF">
        <w:rPr>
          <w:sz w:val="20"/>
        </w:rPr>
        <w:t>Angelmana</w:t>
      </w:r>
      <w:proofErr w:type="spellEnd"/>
      <w:r w:rsidRPr="00730DFF">
        <w:rPr>
          <w:sz w:val="20"/>
        </w:rPr>
        <w:t>. Zachowanie takie dodatkowo nasila produkcję śliny</w:t>
      </w:r>
      <w:r w:rsidR="00A93EC1">
        <w:rPr>
          <w:sz w:val="20"/>
        </w:rPr>
        <w:t xml:space="preserve"> </w:t>
      </w:r>
      <w:r w:rsidR="00022E39">
        <w:rPr>
          <w:sz w:val="20"/>
        </w:rPr>
        <w:t>mogąc rodzić</w:t>
      </w:r>
      <w:r w:rsidRPr="00730DFF">
        <w:rPr>
          <w:sz w:val="20"/>
        </w:rPr>
        <w:t xml:space="preserve"> problem</w:t>
      </w:r>
      <w:r w:rsidR="00022E39">
        <w:rPr>
          <w:sz w:val="20"/>
        </w:rPr>
        <w:t>y</w:t>
      </w:r>
      <w:r w:rsidRPr="00730DFF">
        <w:rPr>
          <w:sz w:val="20"/>
        </w:rPr>
        <w:t xml:space="preserve"> natury dermatologicznej</w:t>
      </w:r>
      <w:r w:rsidR="00925BDE" w:rsidRPr="00730DFF">
        <w:rPr>
          <w:sz w:val="20"/>
        </w:rPr>
        <w:t xml:space="preserve">. Ponieważ </w:t>
      </w:r>
      <w:r w:rsidR="00424619" w:rsidRPr="00730DFF">
        <w:rPr>
          <w:sz w:val="20"/>
        </w:rPr>
        <w:t>w komórkach skóry i naskórka</w:t>
      </w:r>
      <w:r w:rsidR="00424619">
        <w:rPr>
          <w:sz w:val="20"/>
        </w:rPr>
        <w:t xml:space="preserve"> znajdują się </w:t>
      </w:r>
      <w:r w:rsidR="00925BDE" w:rsidRPr="00730DFF">
        <w:rPr>
          <w:sz w:val="20"/>
        </w:rPr>
        <w:t>recept</w:t>
      </w:r>
      <w:r w:rsidR="00424619">
        <w:rPr>
          <w:sz w:val="20"/>
        </w:rPr>
        <w:t xml:space="preserve">ory </w:t>
      </w:r>
      <w:proofErr w:type="spellStart"/>
      <w:r w:rsidR="00424619">
        <w:rPr>
          <w:sz w:val="20"/>
        </w:rPr>
        <w:t>kannabinoidowe</w:t>
      </w:r>
      <w:proofErr w:type="spellEnd"/>
      <w:r w:rsidR="00925BDE" w:rsidRPr="00730DFF">
        <w:rPr>
          <w:sz w:val="20"/>
        </w:rPr>
        <w:t>, konopie mogą stan</w:t>
      </w:r>
      <w:r w:rsidR="00022E39">
        <w:rPr>
          <w:sz w:val="20"/>
        </w:rPr>
        <w:t xml:space="preserve">owić pewne wsparcie w leczeniu tych </w:t>
      </w:r>
      <w:proofErr w:type="spellStart"/>
      <w:r w:rsidR="00022E39">
        <w:rPr>
          <w:sz w:val="20"/>
        </w:rPr>
        <w:t>probklemów</w:t>
      </w:r>
      <w:proofErr w:type="spellEnd"/>
      <w:r w:rsidR="00925BDE" w:rsidRPr="00730DFF">
        <w:rPr>
          <w:sz w:val="20"/>
        </w:rPr>
        <w:t>.</w:t>
      </w:r>
      <w:r w:rsidR="008A6235" w:rsidRPr="00730DFF">
        <w:rPr>
          <w:sz w:val="20"/>
        </w:rPr>
        <w:t xml:space="preserve"> Choć cząsteczka </w:t>
      </w:r>
      <w:r w:rsidR="00022E39">
        <w:rPr>
          <w:sz w:val="20"/>
        </w:rPr>
        <w:t>CBD</w:t>
      </w:r>
      <w:r w:rsidR="008A6235" w:rsidRPr="00730DFF">
        <w:rPr>
          <w:sz w:val="20"/>
        </w:rPr>
        <w:t xml:space="preserve"> ma dość duży rozmiar, to przy zastosowaniu </w:t>
      </w:r>
      <w:r w:rsidR="00D85A8F">
        <w:rPr>
          <w:sz w:val="20"/>
        </w:rPr>
        <w:t>specjalistycznych</w:t>
      </w:r>
      <w:r w:rsidR="008A6235" w:rsidRPr="00730DFF">
        <w:rPr>
          <w:sz w:val="20"/>
        </w:rPr>
        <w:t xml:space="preserve"> nośnik</w:t>
      </w:r>
      <w:r w:rsidR="003623D5">
        <w:rPr>
          <w:sz w:val="20"/>
        </w:rPr>
        <w:t>ów jej wchłanianie jest możliwe</w:t>
      </w:r>
      <w:r w:rsidR="008A6235" w:rsidRPr="00730DFF">
        <w:rPr>
          <w:sz w:val="20"/>
        </w:rPr>
        <w:t>.</w:t>
      </w:r>
      <w:r w:rsidR="001649FB" w:rsidRPr="00730DFF">
        <w:rPr>
          <w:sz w:val="20"/>
        </w:rPr>
        <w:t xml:space="preserve"> </w:t>
      </w:r>
      <w:r w:rsidR="003623D5">
        <w:rPr>
          <w:sz w:val="20"/>
        </w:rPr>
        <w:t xml:space="preserve">Wciąż jednak, pomijając </w:t>
      </w:r>
      <w:r w:rsidR="00A93EC1">
        <w:rPr>
          <w:sz w:val="20"/>
        </w:rPr>
        <w:t>kwestię problemu</w:t>
      </w:r>
      <w:r w:rsidR="003623D5">
        <w:rPr>
          <w:sz w:val="20"/>
        </w:rPr>
        <w:t xml:space="preserve"> </w:t>
      </w:r>
      <w:r w:rsidR="00022E39">
        <w:rPr>
          <w:sz w:val="20"/>
        </w:rPr>
        <w:t>wchłaniania</w:t>
      </w:r>
      <w:r w:rsidR="001649FB" w:rsidRPr="00730DFF">
        <w:rPr>
          <w:sz w:val="20"/>
        </w:rPr>
        <w:t>, dzięki właściwościom przeciwdrobnoustrojowym</w:t>
      </w:r>
      <w:r w:rsidR="00157682" w:rsidRPr="00730DFF">
        <w:rPr>
          <w:sz w:val="20"/>
        </w:rPr>
        <w:t xml:space="preserve"> i przeciwzapalnym</w:t>
      </w:r>
      <w:r w:rsidR="001649FB" w:rsidRPr="00730DFF">
        <w:rPr>
          <w:sz w:val="20"/>
        </w:rPr>
        <w:t xml:space="preserve">, olejki z konopi </w:t>
      </w:r>
      <w:r w:rsidR="00D85A8F">
        <w:rPr>
          <w:sz w:val="20"/>
        </w:rPr>
        <w:t xml:space="preserve">zawsze będą </w:t>
      </w:r>
      <w:r w:rsidR="001649FB" w:rsidRPr="00730DFF">
        <w:rPr>
          <w:sz w:val="20"/>
        </w:rPr>
        <w:t>stanowi</w:t>
      </w:r>
      <w:r w:rsidR="00D85A8F">
        <w:rPr>
          <w:sz w:val="20"/>
        </w:rPr>
        <w:t>ć</w:t>
      </w:r>
      <w:r w:rsidR="001649FB" w:rsidRPr="00730DFF">
        <w:rPr>
          <w:sz w:val="20"/>
        </w:rPr>
        <w:t xml:space="preserve"> niezwykle cenny dodatek do </w:t>
      </w:r>
      <w:proofErr w:type="spellStart"/>
      <w:r w:rsidR="001649FB" w:rsidRPr="00730DFF">
        <w:rPr>
          <w:sz w:val="20"/>
        </w:rPr>
        <w:t>dermokosmetyków</w:t>
      </w:r>
      <w:proofErr w:type="spellEnd"/>
      <w:r w:rsidR="001649FB" w:rsidRPr="00730DFF">
        <w:rPr>
          <w:sz w:val="20"/>
        </w:rPr>
        <w:t>.</w:t>
      </w:r>
      <w:r w:rsidR="00A93EC1">
        <w:rPr>
          <w:sz w:val="20"/>
        </w:rPr>
        <w:t xml:space="preserve"> </w:t>
      </w:r>
      <w:r w:rsidR="00026070" w:rsidRPr="00730DFF">
        <w:rPr>
          <w:sz w:val="20"/>
        </w:rPr>
        <w:t xml:space="preserve">Oprócz CBD coraz większe zainteresowanie badaczy w dziedzinie dermatologii zaczyna zdobywać CBG – </w:t>
      </w:r>
      <w:proofErr w:type="spellStart"/>
      <w:r w:rsidR="00026070" w:rsidRPr="00730DFF">
        <w:rPr>
          <w:sz w:val="20"/>
        </w:rPr>
        <w:t>kannabigerol</w:t>
      </w:r>
      <w:proofErr w:type="spellEnd"/>
      <w:r w:rsidR="00026070" w:rsidRPr="00730DFF">
        <w:rPr>
          <w:sz w:val="20"/>
        </w:rPr>
        <w:t xml:space="preserve">. Najnowsze </w:t>
      </w:r>
      <w:r w:rsidR="00865357">
        <w:rPr>
          <w:sz w:val="20"/>
        </w:rPr>
        <w:t>doniesienia naukowców</w:t>
      </w:r>
      <w:r w:rsidR="00026070" w:rsidRPr="00730DFF">
        <w:rPr>
          <w:sz w:val="20"/>
        </w:rPr>
        <w:t xml:space="preserve"> sugerują, że może on być nawet bardziej</w:t>
      </w:r>
      <w:r w:rsidR="00BF05B5">
        <w:rPr>
          <w:sz w:val="20"/>
        </w:rPr>
        <w:t xml:space="preserve"> niż CBD dobroczynny dla skóry poddanej uszkodzeniom, wspomagając jej</w:t>
      </w:r>
      <w:r w:rsidR="00026070" w:rsidRPr="00730DFF">
        <w:rPr>
          <w:sz w:val="20"/>
        </w:rPr>
        <w:t xml:space="preserve"> regenerację </w:t>
      </w:r>
      <w:r w:rsidR="00A93EC1">
        <w:rPr>
          <w:sz w:val="20"/>
        </w:rPr>
        <w:t>czy</w:t>
      </w:r>
      <w:r w:rsidR="0010497A" w:rsidRPr="00730DFF">
        <w:rPr>
          <w:sz w:val="20"/>
        </w:rPr>
        <w:t xml:space="preserve"> produkcj</w:t>
      </w:r>
      <w:r w:rsidR="00A93EC1">
        <w:rPr>
          <w:sz w:val="20"/>
        </w:rPr>
        <w:t>ę</w:t>
      </w:r>
      <w:r w:rsidR="0010497A" w:rsidRPr="00730DFF">
        <w:rPr>
          <w:sz w:val="20"/>
        </w:rPr>
        <w:t xml:space="preserve"> </w:t>
      </w:r>
      <w:proofErr w:type="spellStart"/>
      <w:r w:rsidR="0010497A" w:rsidRPr="00730DFF">
        <w:rPr>
          <w:sz w:val="20"/>
        </w:rPr>
        <w:t>sebum</w:t>
      </w:r>
      <w:proofErr w:type="spellEnd"/>
      <w:r w:rsidR="00A93EC1">
        <w:rPr>
          <w:sz w:val="20"/>
        </w:rPr>
        <w:t>.</w:t>
      </w:r>
    </w:p>
    <w:p w14:paraId="5813E956" w14:textId="77777777" w:rsidR="0039750C" w:rsidRPr="00730DFF" w:rsidRDefault="0039750C">
      <w:pPr>
        <w:rPr>
          <w:b/>
          <w:sz w:val="20"/>
        </w:rPr>
      </w:pPr>
      <w:r w:rsidRPr="00730DFF">
        <w:rPr>
          <w:b/>
          <w:sz w:val="20"/>
        </w:rPr>
        <w:t xml:space="preserve">CBD </w:t>
      </w:r>
      <w:r w:rsidR="0010497A" w:rsidRPr="00730DFF">
        <w:rPr>
          <w:b/>
          <w:sz w:val="20"/>
        </w:rPr>
        <w:t>A INTERAKCJE Z LEKAMI</w:t>
      </w:r>
      <w:r w:rsidR="00856E4E" w:rsidRPr="00730DFF">
        <w:rPr>
          <w:b/>
          <w:sz w:val="20"/>
        </w:rPr>
        <w:t xml:space="preserve"> PRZECIWPADACZKOWYMI</w:t>
      </w:r>
      <w:r w:rsidR="001D6702">
        <w:rPr>
          <w:b/>
          <w:sz w:val="20"/>
        </w:rPr>
        <w:t xml:space="preserve"> I EFEKTY UBOCZNE</w:t>
      </w:r>
    </w:p>
    <w:p w14:paraId="0EEB805B" w14:textId="77777777" w:rsidR="00197B7F" w:rsidRPr="00B11271" w:rsidRDefault="0010497A" w:rsidP="00F077DC">
      <w:pPr>
        <w:jc w:val="both"/>
        <w:rPr>
          <w:sz w:val="20"/>
        </w:rPr>
      </w:pPr>
      <w:r w:rsidRPr="00730DFF">
        <w:rPr>
          <w:b/>
          <w:sz w:val="20"/>
        </w:rPr>
        <w:tab/>
      </w:r>
      <w:r w:rsidRPr="00730DFF">
        <w:rPr>
          <w:sz w:val="20"/>
        </w:rPr>
        <w:t xml:space="preserve">Jednym z powodów, dla których </w:t>
      </w:r>
      <w:r w:rsidR="00D011DE">
        <w:rPr>
          <w:sz w:val="20"/>
        </w:rPr>
        <w:t>CBD</w:t>
      </w:r>
      <w:r w:rsidRPr="00730DFF">
        <w:rPr>
          <w:sz w:val="20"/>
        </w:rPr>
        <w:t xml:space="preserve"> nie zagrzał</w:t>
      </w:r>
      <w:r w:rsidR="00D011DE">
        <w:rPr>
          <w:sz w:val="20"/>
        </w:rPr>
        <w:t>o</w:t>
      </w:r>
      <w:r w:rsidRPr="00730DFF">
        <w:rPr>
          <w:sz w:val="20"/>
        </w:rPr>
        <w:t xml:space="preserve"> jeszcze miejsca w dzisiejszej medycynie jest fakt mało przebadanych interakcji z lekami</w:t>
      </w:r>
      <w:r w:rsidR="003623D5">
        <w:rPr>
          <w:sz w:val="20"/>
        </w:rPr>
        <w:t xml:space="preserve">. </w:t>
      </w:r>
      <w:r w:rsidR="00D011DE">
        <w:rPr>
          <w:sz w:val="20"/>
        </w:rPr>
        <w:t xml:space="preserve">Tak </w:t>
      </w:r>
      <w:r w:rsidR="00856E4E" w:rsidRPr="00730DFF">
        <w:rPr>
          <w:sz w:val="20"/>
        </w:rPr>
        <w:t xml:space="preserve">jak w przypadku leków, wątroba musi się nieco napracować nad jego metabolizmem i tak jak w </w:t>
      </w:r>
      <w:r w:rsidR="00F077DC">
        <w:rPr>
          <w:sz w:val="20"/>
        </w:rPr>
        <w:t xml:space="preserve">ich </w:t>
      </w:r>
      <w:r w:rsidR="00856E4E" w:rsidRPr="00730DFF">
        <w:rPr>
          <w:sz w:val="20"/>
        </w:rPr>
        <w:t xml:space="preserve">przypadku niezbędne jest kontrolowanie zdrowia podczas </w:t>
      </w:r>
      <w:r w:rsidR="00F077DC">
        <w:rPr>
          <w:sz w:val="20"/>
        </w:rPr>
        <w:t>tej terapii</w:t>
      </w:r>
      <w:r w:rsidR="003623D5">
        <w:rPr>
          <w:sz w:val="20"/>
        </w:rPr>
        <w:t>.</w:t>
      </w:r>
      <w:r w:rsidR="001D6702">
        <w:rPr>
          <w:sz w:val="20"/>
        </w:rPr>
        <w:t xml:space="preserve"> </w:t>
      </w:r>
      <w:r w:rsidR="00856E4E" w:rsidRPr="00730DFF">
        <w:rPr>
          <w:sz w:val="20"/>
        </w:rPr>
        <w:t xml:space="preserve">Wśród </w:t>
      </w:r>
      <w:r w:rsidR="00F077DC">
        <w:rPr>
          <w:sz w:val="20"/>
        </w:rPr>
        <w:t xml:space="preserve">leków przeciwpadaczkowych wymienianych jako te </w:t>
      </w:r>
      <w:r w:rsidR="00856E4E" w:rsidRPr="00730DFF">
        <w:rPr>
          <w:sz w:val="20"/>
        </w:rPr>
        <w:t xml:space="preserve">możliwościach interakcji z CBD wyróżnia się: karbamazepinę, fenytoinę, </w:t>
      </w:r>
      <w:r w:rsidR="00DB0A7A" w:rsidRPr="00730DFF">
        <w:rPr>
          <w:sz w:val="20"/>
        </w:rPr>
        <w:t xml:space="preserve">kwas walproinowy i </w:t>
      </w:r>
      <w:proofErr w:type="spellStart"/>
      <w:r w:rsidR="00856E4E" w:rsidRPr="00730DFF">
        <w:rPr>
          <w:sz w:val="20"/>
        </w:rPr>
        <w:t>walproiniany</w:t>
      </w:r>
      <w:proofErr w:type="spellEnd"/>
      <w:r w:rsidR="00856E4E" w:rsidRPr="00730DFF">
        <w:rPr>
          <w:sz w:val="20"/>
        </w:rPr>
        <w:t xml:space="preserve">, </w:t>
      </w:r>
      <w:proofErr w:type="spellStart"/>
      <w:r w:rsidR="00856E4E" w:rsidRPr="00730DFF">
        <w:rPr>
          <w:sz w:val="20"/>
        </w:rPr>
        <w:t>styrypentol</w:t>
      </w:r>
      <w:proofErr w:type="spellEnd"/>
      <w:r w:rsidR="00856E4E" w:rsidRPr="00730DFF">
        <w:rPr>
          <w:sz w:val="20"/>
        </w:rPr>
        <w:t xml:space="preserve">, </w:t>
      </w:r>
      <w:proofErr w:type="spellStart"/>
      <w:r w:rsidR="00856E4E" w:rsidRPr="00730DFF">
        <w:rPr>
          <w:sz w:val="20"/>
        </w:rPr>
        <w:t>felbamat</w:t>
      </w:r>
      <w:proofErr w:type="spellEnd"/>
      <w:r w:rsidR="00856E4E" w:rsidRPr="00730DFF">
        <w:rPr>
          <w:sz w:val="20"/>
        </w:rPr>
        <w:t xml:space="preserve">, </w:t>
      </w:r>
      <w:proofErr w:type="spellStart"/>
      <w:r w:rsidR="007108F8" w:rsidRPr="00730DFF">
        <w:rPr>
          <w:sz w:val="20"/>
        </w:rPr>
        <w:t>klobazam</w:t>
      </w:r>
      <w:proofErr w:type="spellEnd"/>
      <w:r w:rsidR="007108F8" w:rsidRPr="00730DFF">
        <w:rPr>
          <w:sz w:val="20"/>
        </w:rPr>
        <w:t xml:space="preserve">, </w:t>
      </w:r>
      <w:proofErr w:type="spellStart"/>
      <w:r w:rsidR="007108F8" w:rsidRPr="00730DFF">
        <w:rPr>
          <w:sz w:val="20"/>
        </w:rPr>
        <w:t>topiramat</w:t>
      </w:r>
      <w:proofErr w:type="spellEnd"/>
      <w:r w:rsidR="007108F8" w:rsidRPr="00730DFF">
        <w:rPr>
          <w:sz w:val="20"/>
        </w:rPr>
        <w:t xml:space="preserve">, </w:t>
      </w:r>
      <w:proofErr w:type="spellStart"/>
      <w:r w:rsidR="007108F8" w:rsidRPr="00730DFF">
        <w:rPr>
          <w:sz w:val="20"/>
        </w:rPr>
        <w:t>rufinamid</w:t>
      </w:r>
      <w:proofErr w:type="spellEnd"/>
      <w:r w:rsidR="007108F8" w:rsidRPr="00730DFF">
        <w:rPr>
          <w:sz w:val="20"/>
        </w:rPr>
        <w:t xml:space="preserve">, </w:t>
      </w:r>
      <w:proofErr w:type="spellStart"/>
      <w:r w:rsidR="007108F8" w:rsidRPr="00730DFF">
        <w:rPr>
          <w:sz w:val="20"/>
        </w:rPr>
        <w:t>zonisamid</w:t>
      </w:r>
      <w:proofErr w:type="spellEnd"/>
      <w:r w:rsidR="007108F8" w:rsidRPr="00730DFF">
        <w:rPr>
          <w:sz w:val="20"/>
        </w:rPr>
        <w:t xml:space="preserve">, </w:t>
      </w:r>
      <w:proofErr w:type="spellStart"/>
      <w:r w:rsidR="007108F8" w:rsidRPr="00730DFF">
        <w:rPr>
          <w:sz w:val="20"/>
        </w:rPr>
        <w:t>eslikarbazepina</w:t>
      </w:r>
      <w:proofErr w:type="spellEnd"/>
      <w:r w:rsidR="007108F8" w:rsidRPr="00730DFF">
        <w:rPr>
          <w:sz w:val="20"/>
        </w:rPr>
        <w:t xml:space="preserve">, </w:t>
      </w:r>
      <w:proofErr w:type="spellStart"/>
      <w:r w:rsidR="007108F8" w:rsidRPr="00730DFF">
        <w:rPr>
          <w:sz w:val="20"/>
        </w:rPr>
        <w:t>perampanel</w:t>
      </w:r>
      <w:proofErr w:type="spellEnd"/>
      <w:r w:rsidR="007108F8" w:rsidRPr="00730DFF">
        <w:rPr>
          <w:sz w:val="20"/>
        </w:rPr>
        <w:t xml:space="preserve"> i najprawdopodobniej również lamotrygina </w:t>
      </w:r>
      <w:r w:rsidR="00AC0A4A">
        <w:rPr>
          <w:sz w:val="20"/>
        </w:rPr>
        <w:t>[3]</w:t>
      </w:r>
      <w:r w:rsidR="003623D5">
        <w:rPr>
          <w:sz w:val="20"/>
        </w:rPr>
        <w:t xml:space="preserve">. </w:t>
      </w:r>
      <w:r w:rsidR="00F077DC">
        <w:rPr>
          <w:sz w:val="20"/>
        </w:rPr>
        <w:t xml:space="preserve">Jedną z </w:t>
      </w:r>
      <w:r w:rsidR="007108F8" w:rsidRPr="00730DFF">
        <w:rPr>
          <w:sz w:val="20"/>
        </w:rPr>
        <w:t xml:space="preserve">pozycji zasługujących na szczególną uwagę jest </w:t>
      </w:r>
      <w:proofErr w:type="spellStart"/>
      <w:r w:rsidR="007108F8" w:rsidRPr="00730DFF">
        <w:rPr>
          <w:sz w:val="20"/>
        </w:rPr>
        <w:t>klobazam</w:t>
      </w:r>
      <w:proofErr w:type="spellEnd"/>
      <w:r w:rsidR="007108F8" w:rsidRPr="00730DFF">
        <w:rPr>
          <w:sz w:val="20"/>
        </w:rPr>
        <w:t xml:space="preserve">. Jest on właściwie jedynym lekiem, w przypadku którego raczej unika </w:t>
      </w:r>
      <w:r w:rsidR="007108F8" w:rsidRPr="00730DFF">
        <w:rPr>
          <w:sz w:val="20"/>
        </w:rPr>
        <w:lastRenderedPageBreak/>
        <w:t xml:space="preserve">się suplementacji CBD hamującej enzym rozkładający metabolit </w:t>
      </w:r>
      <w:proofErr w:type="spellStart"/>
      <w:r w:rsidR="00F077DC">
        <w:rPr>
          <w:sz w:val="20"/>
        </w:rPr>
        <w:t>klobazamu</w:t>
      </w:r>
      <w:proofErr w:type="spellEnd"/>
      <w:r w:rsidR="005304F2">
        <w:rPr>
          <w:sz w:val="20"/>
        </w:rPr>
        <w:t>.</w:t>
      </w:r>
      <w:r w:rsidR="007108F8" w:rsidRPr="00730DFF">
        <w:rPr>
          <w:sz w:val="20"/>
        </w:rPr>
        <w:t xml:space="preserve"> </w:t>
      </w:r>
      <w:r w:rsidR="00365D67">
        <w:rPr>
          <w:sz w:val="20"/>
        </w:rPr>
        <w:t>R</w:t>
      </w:r>
      <w:r w:rsidR="007108F8" w:rsidRPr="00730DFF">
        <w:rPr>
          <w:sz w:val="20"/>
        </w:rPr>
        <w:t xml:space="preserve">ezultatem </w:t>
      </w:r>
      <w:r w:rsidR="00365D67">
        <w:rPr>
          <w:sz w:val="20"/>
        </w:rPr>
        <w:t xml:space="preserve">takiego połączenia </w:t>
      </w:r>
      <w:r w:rsidR="007108F8" w:rsidRPr="00730DFF">
        <w:rPr>
          <w:sz w:val="20"/>
        </w:rPr>
        <w:t>mo</w:t>
      </w:r>
      <w:r w:rsidR="003623D5">
        <w:rPr>
          <w:sz w:val="20"/>
        </w:rPr>
        <w:t>że być osiągnię</w:t>
      </w:r>
      <w:r w:rsidR="00022E39">
        <w:rPr>
          <w:sz w:val="20"/>
        </w:rPr>
        <w:t>cie</w:t>
      </w:r>
      <w:r w:rsidR="003623D5">
        <w:rPr>
          <w:sz w:val="20"/>
        </w:rPr>
        <w:t xml:space="preserve"> toksycznego</w:t>
      </w:r>
      <w:r w:rsidR="00022E39">
        <w:rPr>
          <w:sz w:val="20"/>
        </w:rPr>
        <w:t xml:space="preserve"> jego</w:t>
      </w:r>
      <w:r w:rsidR="007108F8" w:rsidRPr="00730DFF">
        <w:rPr>
          <w:sz w:val="20"/>
        </w:rPr>
        <w:t xml:space="preserve"> poziomu we krwi.</w:t>
      </w:r>
      <w:r w:rsidR="00DB0A7A" w:rsidRPr="00730DFF">
        <w:rPr>
          <w:sz w:val="20"/>
        </w:rPr>
        <w:t xml:space="preserve"> Kolejnym lekiem, który wymaga uwagi podcza</w:t>
      </w:r>
      <w:r w:rsidR="00D011DE">
        <w:rPr>
          <w:sz w:val="20"/>
        </w:rPr>
        <w:t xml:space="preserve">s łączenia z </w:t>
      </w:r>
      <w:proofErr w:type="spellStart"/>
      <w:r w:rsidR="00D011DE">
        <w:rPr>
          <w:sz w:val="20"/>
        </w:rPr>
        <w:t>kannabidiolem</w:t>
      </w:r>
      <w:proofErr w:type="spellEnd"/>
      <w:r w:rsidR="00D011DE">
        <w:rPr>
          <w:sz w:val="20"/>
        </w:rPr>
        <w:t xml:space="preserve"> jest</w:t>
      </w:r>
      <w:r w:rsidR="00DB0A7A" w:rsidRPr="00730DFF">
        <w:rPr>
          <w:sz w:val="20"/>
        </w:rPr>
        <w:t xml:space="preserve"> kwas walproinowy i jego sole</w:t>
      </w:r>
      <w:r w:rsidR="004013EE">
        <w:rPr>
          <w:sz w:val="20"/>
        </w:rPr>
        <w:t xml:space="preserve"> ze względu na możliwy wpływ na wątrobę.</w:t>
      </w:r>
      <w:r w:rsidR="001D6702">
        <w:rPr>
          <w:sz w:val="20"/>
        </w:rPr>
        <w:t xml:space="preserve"> </w:t>
      </w:r>
      <w:r w:rsidR="00795E14" w:rsidRPr="00730DFF">
        <w:rPr>
          <w:sz w:val="20"/>
        </w:rPr>
        <w:t>Obecność interakcji między lekami i CBD nie wyklucza</w:t>
      </w:r>
      <w:r w:rsidR="001D6702">
        <w:rPr>
          <w:sz w:val="20"/>
        </w:rPr>
        <w:t xml:space="preserve"> całkowicie</w:t>
      </w:r>
      <w:r w:rsidR="00795E14" w:rsidRPr="00730DFF">
        <w:rPr>
          <w:sz w:val="20"/>
        </w:rPr>
        <w:t xml:space="preserve"> ich stosowania jednocześnie, dopóki trzymamy rękę na pulsie i kontrolujemy sytuację </w:t>
      </w:r>
      <w:r w:rsidR="005600EB">
        <w:rPr>
          <w:sz w:val="20"/>
        </w:rPr>
        <w:t xml:space="preserve"> </w:t>
      </w:r>
      <w:r w:rsidR="00795E14" w:rsidRPr="00730DFF">
        <w:rPr>
          <w:sz w:val="20"/>
        </w:rPr>
        <w:t xml:space="preserve">za pomocą badań </w:t>
      </w:r>
      <w:r w:rsidR="00C204A7">
        <w:rPr>
          <w:sz w:val="20"/>
        </w:rPr>
        <w:t>poziomu leków we krwi</w:t>
      </w:r>
      <w:r w:rsidR="00795E14" w:rsidRPr="00730DFF">
        <w:rPr>
          <w:sz w:val="20"/>
        </w:rPr>
        <w:t>.</w:t>
      </w:r>
      <w:r w:rsidR="004013EE">
        <w:rPr>
          <w:sz w:val="20"/>
        </w:rPr>
        <w:t xml:space="preserve"> Pamiętajmy natomiast, że nigdy nie powinniśmy samodzielnie podejmować decyzji o schodzeniu z jakichkolwiek stosowanych leków przeciwpadaczkowych bez porozumienia z lekarzem, bojąc się stosować je jednocześnie z </w:t>
      </w:r>
      <w:proofErr w:type="spellStart"/>
      <w:r w:rsidR="004013EE">
        <w:rPr>
          <w:sz w:val="20"/>
        </w:rPr>
        <w:t>kannabinoidami</w:t>
      </w:r>
      <w:proofErr w:type="spellEnd"/>
      <w:r w:rsidR="004013EE">
        <w:rPr>
          <w:sz w:val="20"/>
        </w:rPr>
        <w:t>.</w:t>
      </w:r>
      <w:r w:rsidR="00795E14" w:rsidRPr="00730DFF">
        <w:rPr>
          <w:sz w:val="20"/>
        </w:rPr>
        <w:t xml:space="preserve"> </w:t>
      </w:r>
      <w:r w:rsidR="001D6702">
        <w:rPr>
          <w:sz w:val="20"/>
        </w:rPr>
        <w:t>Oczywiście, j</w:t>
      </w:r>
      <w:r w:rsidR="00711057">
        <w:rPr>
          <w:sz w:val="20"/>
        </w:rPr>
        <w:t>ak każdy lek, stosowanie ekstraktów CBD nie jest pozbawione efektów ubocznych. Na szczęście, gdy</w:t>
      </w:r>
      <w:r w:rsidR="001D6702">
        <w:rPr>
          <w:sz w:val="20"/>
        </w:rPr>
        <w:t xml:space="preserve"> </w:t>
      </w:r>
      <w:r w:rsidR="00711057">
        <w:rPr>
          <w:sz w:val="20"/>
        </w:rPr>
        <w:t xml:space="preserve">już wystąpią, mają </w:t>
      </w:r>
      <w:r w:rsidR="001D6702">
        <w:rPr>
          <w:sz w:val="20"/>
        </w:rPr>
        <w:t>zwykle</w:t>
      </w:r>
      <w:r w:rsidR="00711057">
        <w:rPr>
          <w:sz w:val="20"/>
        </w:rPr>
        <w:t xml:space="preserve"> łagodną naturę, a pojawiają się raczej w wyniku przyjmowania wyższych d</w:t>
      </w:r>
      <w:r w:rsidR="00F077DC">
        <w:rPr>
          <w:sz w:val="20"/>
        </w:rPr>
        <w:t>awek CBD</w:t>
      </w:r>
      <w:r w:rsidR="00711057">
        <w:rPr>
          <w:sz w:val="20"/>
        </w:rPr>
        <w:t>. Najczęściej</w:t>
      </w:r>
      <w:r w:rsidR="001D6702">
        <w:rPr>
          <w:sz w:val="20"/>
        </w:rPr>
        <w:t xml:space="preserve"> zgłaszanymi efektami ubocznymi</w:t>
      </w:r>
      <w:r w:rsidR="00711057">
        <w:rPr>
          <w:sz w:val="20"/>
        </w:rPr>
        <w:t xml:space="preserve"> są senność, obniżenie apetytu, podniesiona temperatura ciała </w:t>
      </w:r>
      <w:r w:rsidR="001D6702">
        <w:rPr>
          <w:sz w:val="20"/>
        </w:rPr>
        <w:t>oraz biegunka. Niekiedy zdarzają</w:t>
      </w:r>
      <w:r w:rsidR="00711057">
        <w:rPr>
          <w:sz w:val="20"/>
        </w:rPr>
        <w:t xml:space="preserve"> się takie objawy jak wymioty, letarg i męczliwość [3], a z rzadka także zaburzenia hematologiczne, utrata masy ciała czy wzmożone infekcje górnych dróg oddechowych [10]. Jeśli chodzi o działanie na wątrobę, p</w:t>
      </w:r>
      <w:r w:rsidR="00AC3A56">
        <w:rPr>
          <w:sz w:val="20"/>
        </w:rPr>
        <w:t xml:space="preserve">rzyjmowanie CBD </w:t>
      </w:r>
      <w:r w:rsidR="00FA1E3D">
        <w:rPr>
          <w:sz w:val="20"/>
        </w:rPr>
        <w:t>uznaje się</w:t>
      </w:r>
      <w:r w:rsidR="00D952BD">
        <w:rPr>
          <w:sz w:val="20"/>
        </w:rPr>
        <w:t xml:space="preserve"> samo w sobie</w:t>
      </w:r>
      <w:r w:rsidR="00AC3A56">
        <w:rPr>
          <w:sz w:val="20"/>
        </w:rPr>
        <w:t xml:space="preserve"> </w:t>
      </w:r>
      <w:r w:rsidR="00711057">
        <w:rPr>
          <w:sz w:val="20"/>
        </w:rPr>
        <w:t>za nieszkodliwe</w:t>
      </w:r>
      <w:r w:rsidR="00F077DC">
        <w:rPr>
          <w:sz w:val="20"/>
        </w:rPr>
        <w:t>, za wyjątkiem</w:t>
      </w:r>
      <w:r w:rsidR="00AC3A56">
        <w:rPr>
          <w:sz w:val="20"/>
        </w:rPr>
        <w:t xml:space="preserve"> rzadkich przypadków, w których suplementacja dawkami CBD 20mg/kg </w:t>
      </w:r>
      <w:proofErr w:type="spellStart"/>
      <w:r w:rsidR="00AC3A56">
        <w:rPr>
          <w:sz w:val="20"/>
        </w:rPr>
        <w:t>m.c</w:t>
      </w:r>
      <w:proofErr w:type="spellEnd"/>
      <w:r w:rsidR="00AC3A56">
        <w:rPr>
          <w:sz w:val="20"/>
        </w:rPr>
        <w:t>./dzień powodowała wzro</w:t>
      </w:r>
      <w:r w:rsidR="004013EE">
        <w:rPr>
          <w:sz w:val="20"/>
        </w:rPr>
        <w:t>st poziomu enzymów wątrobowych</w:t>
      </w:r>
      <w:r w:rsidR="00C6486F">
        <w:rPr>
          <w:sz w:val="20"/>
        </w:rPr>
        <w:t xml:space="preserve"> </w:t>
      </w:r>
      <w:r w:rsidR="00AC0A4A">
        <w:rPr>
          <w:sz w:val="20"/>
        </w:rPr>
        <w:t>[3]</w:t>
      </w:r>
      <w:r w:rsidR="00AC3A56">
        <w:rPr>
          <w:sz w:val="20"/>
        </w:rPr>
        <w:t xml:space="preserve">. Niestety tego typu efekty uboczne pojawiają się częściej </w:t>
      </w:r>
      <w:r w:rsidR="001E51FA">
        <w:rPr>
          <w:sz w:val="20"/>
        </w:rPr>
        <w:t>u</w:t>
      </w:r>
      <w:r w:rsidR="00AC3A56">
        <w:rPr>
          <w:sz w:val="20"/>
        </w:rPr>
        <w:t xml:space="preserve"> osób przyjmują</w:t>
      </w:r>
      <w:r w:rsidR="001D6702">
        <w:rPr>
          <w:sz w:val="20"/>
        </w:rPr>
        <w:t>cych kwas walproinowy</w:t>
      </w:r>
      <w:r w:rsidR="00F077DC">
        <w:rPr>
          <w:sz w:val="20"/>
        </w:rPr>
        <w:t xml:space="preserve"> czy </w:t>
      </w:r>
      <w:proofErr w:type="spellStart"/>
      <w:r w:rsidR="00F077DC">
        <w:rPr>
          <w:sz w:val="20"/>
        </w:rPr>
        <w:t>klobazam</w:t>
      </w:r>
      <w:proofErr w:type="spellEnd"/>
      <w:r w:rsidR="00AC3A56">
        <w:rPr>
          <w:sz w:val="20"/>
        </w:rPr>
        <w:t xml:space="preserve">. </w:t>
      </w:r>
      <w:r w:rsidR="00AB1F55">
        <w:rPr>
          <w:sz w:val="20"/>
        </w:rPr>
        <w:t xml:space="preserve">Warto </w:t>
      </w:r>
      <w:r w:rsidR="00C6486F">
        <w:rPr>
          <w:sz w:val="20"/>
        </w:rPr>
        <w:t xml:space="preserve"> mieć na uwadze, że przy niższych dawkach</w:t>
      </w:r>
      <w:r w:rsidR="004013EE">
        <w:rPr>
          <w:sz w:val="20"/>
        </w:rPr>
        <w:t xml:space="preserve"> CBD</w:t>
      </w:r>
      <w:r w:rsidR="00C6486F">
        <w:rPr>
          <w:sz w:val="20"/>
        </w:rPr>
        <w:t>, które są często wystarczające w codziennej suplementacji, znacznie maleje ryzyko takich efektów uboczn</w:t>
      </w:r>
      <w:r w:rsidR="00D359B9">
        <w:rPr>
          <w:sz w:val="20"/>
        </w:rPr>
        <w:t>ych</w:t>
      </w:r>
      <w:r w:rsidR="004013EE">
        <w:rPr>
          <w:sz w:val="20"/>
        </w:rPr>
        <w:t>.</w:t>
      </w:r>
    </w:p>
    <w:p w14:paraId="7BA7DD0D" w14:textId="77777777" w:rsidR="00DA59A9" w:rsidRPr="006E1B17" w:rsidRDefault="006E1B17">
      <w:pPr>
        <w:rPr>
          <w:b/>
          <w:sz w:val="20"/>
          <w:szCs w:val="20"/>
        </w:rPr>
      </w:pPr>
      <w:r w:rsidRPr="006E1B17">
        <w:rPr>
          <w:b/>
          <w:sz w:val="20"/>
          <w:szCs w:val="20"/>
        </w:rPr>
        <w:t xml:space="preserve">FORMY </w:t>
      </w:r>
      <w:r w:rsidR="001D6702">
        <w:rPr>
          <w:b/>
          <w:sz w:val="20"/>
          <w:szCs w:val="20"/>
        </w:rPr>
        <w:t>I</w:t>
      </w:r>
      <w:r w:rsidRPr="006E1B17">
        <w:rPr>
          <w:b/>
          <w:sz w:val="20"/>
          <w:szCs w:val="20"/>
        </w:rPr>
        <w:t xml:space="preserve"> DROGI PODANIA</w:t>
      </w:r>
      <w:r w:rsidR="001D6702">
        <w:rPr>
          <w:b/>
          <w:sz w:val="20"/>
          <w:szCs w:val="20"/>
        </w:rPr>
        <w:t xml:space="preserve"> ORAZ DAWKOWANIE</w:t>
      </w:r>
    </w:p>
    <w:p w14:paraId="71D82C30" w14:textId="77777777" w:rsidR="00DA59A9" w:rsidRDefault="00AB1F55" w:rsidP="001D6702">
      <w:pPr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W przypadku dzieci n</w:t>
      </w:r>
      <w:r w:rsidR="00B9502C" w:rsidRPr="006E1B17">
        <w:rPr>
          <w:sz w:val="20"/>
          <w:szCs w:val="20"/>
        </w:rPr>
        <w:t xml:space="preserve">ajbardziej popularną formą przyjmowania </w:t>
      </w:r>
      <w:proofErr w:type="spellStart"/>
      <w:r w:rsidR="004543B0" w:rsidRPr="006E1B17">
        <w:rPr>
          <w:sz w:val="20"/>
          <w:szCs w:val="20"/>
        </w:rPr>
        <w:t>kannabidiolu</w:t>
      </w:r>
      <w:proofErr w:type="spellEnd"/>
      <w:r w:rsidR="004543B0" w:rsidRPr="006E1B17">
        <w:rPr>
          <w:sz w:val="20"/>
          <w:szCs w:val="20"/>
        </w:rPr>
        <w:t xml:space="preserve"> (CBD)</w:t>
      </w:r>
      <w:r w:rsidR="00B9502C" w:rsidRPr="006E1B17">
        <w:rPr>
          <w:sz w:val="20"/>
          <w:szCs w:val="20"/>
        </w:rPr>
        <w:t xml:space="preserve"> są </w:t>
      </w:r>
      <w:r w:rsidR="00D011DE">
        <w:rPr>
          <w:sz w:val="20"/>
          <w:szCs w:val="20"/>
        </w:rPr>
        <w:t>olejki</w:t>
      </w:r>
      <w:r w:rsidR="00F077DC">
        <w:rPr>
          <w:sz w:val="20"/>
          <w:szCs w:val="20"/>
        </w:rPr>
        <w:t xml:space="preserve"> czy pasty</w:t>
      </w:r>
      <w:r w:rsidR="00D011DE">
        <w:rPr>
          <w:sz w:val="20"/>
          <w:szCs w:val="20"/>
        </w:rPr>
        <w:t xml:space="preserve"> o różnym stężeniu</w:t>
      </w:r>
      <w:r w:rsidR="001D6702">
        <w:rPr>
          <w:sz w:val="20"/>
          <w:szCs w:val="20"/>
        </w:rPr>
        <w:t>.</w:t>
      </w:r>
      <w:r w:rsidR="00B9502C" w:rsidRPr="006E1B17">
        <w:rPr>
          <w:sz w:val="20"/>
          <w:szCs w:val="20"/>
        </w:rPr>
        <w:t xml:space="preserve"> </w:t>
      </w:r>
      <w:r w:rsidR="007B2BAD">
        <w:rPr>
          <w:sz w:val="20"/>
          <w:szCs w:val="20"/>
        </w:rPr>
        <w:t>Ekstrakty w formie olejów można zakupić również w formie kapsułkowanej</w:t>
      </w:r>
      <w:r>
        <w:rPr>
          <w:sz w:val="20"/>
          <w:szCs w:val="20"/>
        </w:rPr>
        <w:t xml:space="preserve"> lub podawać w formie czopków</w:t>
      </w:r>
      <w:r w:rsidR="007B2BAD">
        <w:rPr>
          <w:sz w:val="20"/>
          <w:szCs w:val="20"/>
        </w:rPr>
        <w:t xml:space="preserve">. </w:t>
      </w:r>
      <w:r w:rsidR="008621C1">
        <w:rPr>
          <w:sz w:val="20"/>
          <w:szCs w:val="20"/>
        </w:rPr>
        <w:t>Pomimo pewnych</w:t>
      </w:r>
      <w:r w:rsidR="001F5EED">
        <w:rPr>
          <w:sz w:val="20"/>
          <w:szCs w:val="20"/>
        </w:rPr>
        <w:t xml:space="preserve"> słuchów</w:t>
      </w:r>
      <w:r w:rsidR="008621C1">
        <w:rPr>
          <w:sz w:val="20"/>
          <w:szCs w:val="20"/>
        </w:rPr>
        <w:t xml:space="preserve"> chodzących wśród osób stosujących CBD, jakoby tylko jed</w:t>
      </w:r>
      <w:r w:rsidR="001F5EED">
        <w:rPr>
          <w:sz w:val="20"/>
          <w:szCs w:val="20"/>
        </w:rPr>
        <w:t>na</w:t>
      </w:r>
      <w:r w:rsidR="008621C1">
        <w:rPr>
          <w:sz w:val="20"/>
          <w:szCs w:val="20"/>
        </w:rPr>
        <w:t xml:space="preserve"> z </w:t>
      </w:r>
      <w:r w:rsidR="001F5EED">
        <w:rPr>
          <w:sz w:val="20"/>
          <w:szCs w:val="20"/>
        </w:rPr>
        <w:t>dróg</w:t>
      </w:r>
      <w:r w:rsidR="008621C1">
        <w:rPr>
          <w:sz w:val="20"/>
          <w:szCs w:val="20"/>
        </w:rPr>
        <w:t xml:space="preserve"> jego podania był</w:t>
      </w:r>
      <w:r w:rsidR="001F5EED">
        <w:rPr>
          <w:sz w:val="20"/>
          <w:szCs w:val="20"/>
        </w:rPr>
        <w:t>a</w:t>
      </w:r>
      <w:r w:rsidR="008621C1">
        <w:rPr>
          <w:sz w:val="20"/>
          <w:szCs w:val="20"/>
        </w:rPr>
        <w:t xml:space="preserve"> </w:t>
      </w:r>
      <w:r w:rsidR="001F5EED">
        <w:rPr>
          <w:sz w:val="20"/>
          <w:szCs w:val="20"/>
        </w:rPr>
        <w:t>odpowiednio</w:t>
      </w:r>
      <w:r w:rsidR="008621C1">
        <w:rPr>
          <w:sz w:val="20"/>
          <w:szCs w:val="20"/>
        </w:rPr>
        <w:t xml:space="preserve"> skuteczn</w:t>
      </w:r>
      <w:r w:rsidR="001F5EED">
        <w:rPr>
          <w:sz w:val="20"/>
          <w:szCs w:val="20"/>
        </w:rPr>
        <w:t>a</w:t>
      </w:r>
      <w:r w:rsidR="008621C1">
        <w:rPr>
          <w:sz w:val="20"/>
          <w:szCs w:val="20"/>
        </w:rPr>
        <w:t xml:space="preserve">, </w:t>
      </w:r>
      <w:r w:rsidR="000A0DEA">
        <w:rPr>
          <w:sz w:val="20"/>
          <w:szCs w:val="20"/>
        </w:rPr>
        <w:t>zgodnie z</w:t>
      </w:r>
      <w:r w:rsidR="00156C51" w:rsidRPr="006E1B17">
        <w:rPr>
          <w:sz w:val="20"/>
          <w:szCs w:val="20"/>
        </w:rPr>
        <w:t xml:space="preserve"> dostępny</w:t>
      </w:r>
      <w:r w:rsidR="000A0DEA">
        <w:rPr>
          <w:sz w:val="20"/>
          <w:szCs w:val="20"/>
        </w:rPr>
        <w:t>mi</w:t>
      </w:r>
      <w:r w:rsidR="00156C51" w:rsidRPr="006E1B17">
        <w:rPr>
          <w:sz w:val="20"/>
          <w:szCs w:val="20"/>
        </w:rPr>
        <w:t xml:space="preserve"> bada</w:t>
      </w:r>
      <w:r w:rsidR="000A0DEA">
        <w:rPr>
          <w:sz w:val="20"/>
          <w:szCs w:val="20"/>
        </w:rPr>
        <w:t>niami</w:t>
      </w:r>
      <w:r w:rsidR="00156C51" w:rsidRPr="006E1B17">
        <w:rPr>
          <w:sz w:val="20"/>
          <w:szCs w:val="20"/>
        </w:rPr>
        <w:t>, podanie doustne/połknięcie oraz podanie na błonę śluzową jamy ustnej dają podobne rezultaty</w:t>
      </w:r>
      <w:r w:rsidR="00FC4A96" w:rsidRPr="006E1B17">
        <w:rPr>
          <w:sz w:val="20"/>
          <w:szCs w:val="20"/>
        </w:rPr>
        <w:t xml:space="preserve"> farmakokinetyczne </w:t>
      </w:r>
      <w:r w:rsidR="00AC0A4A">
        <w:rPr>
          <w:sz w:val="20"/>
          <w:szCs w:val="20"/>
        </w:rPr>
        <w:t>[9]</w:t>
      </w:r>
      <w:r w:rsidR="008621C1">
        <w:rPr>
          <w:sz w:val="20"/>
          <w:szCs w:val="20"/>
        </w:rPr>
        <w:t>.</w:t>
      </w:r>
      <w:r w:rsidR="00FC4A96" w:rsidRPr="006E1B17">
        <w:rPr>
          <w:sz w:val="20"/>
          <w:szCs w:val="20"/>
        </w:rPr>
        <w:t xml:space="preserve"> </w:t>
      </w:r>
      <w:r w:rsidR="008621C1">
        <w:rPr>
          <w:sz w:val="20"/>
          <w:szCs w:val="20"/>
        </w:rPr>
        <w:t>D</w:t>
      </w:r>
      <w:r w:rsidR="00FC4A96" w:rsidRPr="006E1B17">
        <w:rPr>
          <w:sz w:val="20"/>
          <w:szCs w:val="20"/>
        </w:rPr>
        <w:t>latego podawa</w:t>
      </w:r>
      <w:r w:rsidR="008621C1">
        <w:rPr>
          <w:sz w:val="20"/>
          <w:szCs w:val="20"/>
        </w:rPr>
        <w:t>ć</w:t>
      </w:r>
      <w:r w:rsidR="00FC4A96" w:rsidRPr="006E1B17">
        <w:rPr>
          <w:sz w:val="20"/>
          <w:szCs w:val="20"/>
        </w:rPr>
        <w:t xml:space="preserve"> CBD </w:t>
      </w:r>
      <w:r w:rsidR="007B2BAD">
        <w:rPr>
          <w:sz w:val="20"/>
          <w:szCs w:val="20"/>
        </w:rPr>
        <w:t>można na różne sposoby, dostosowując je</w:t>
      </w:r>
      <w:r w:rsidR="005A04F8">
        <w:rPr>
          <w:sz w:val="20"/>
          <w:szCs w:val="20"/>
        </w:rPr>
        <w:t xml:space="preserve"> </w:t>
      </w:r>
      <w:r w:rsidR="007B2BAD">
        <w:rPr>
          <w:sz w:val="20"/>
          <w:szCs w:val="20"/>
        </w:rPr>
        <w:t>do</w:t>
      </w:r>
      <w:r w:rsidR="005A04F8">
        <w:rPr>
          <w:sz w:val="20"/>
          <w:szCs w:val="20"/>
        </w:rPr>
        <w:t xml:space="preserve"> moż</w:t>
      </w:r>
      <w:r w:rsidR="007B2BAD">
        <w:rPr>
          <w:sz w:val="20"/>
          <w:szCs w:val="20"/>
        </w:rPr>
        <w:t>liwości danej osoby z niepełnosprawnością</w:t>
      </w:r>
      <w:r w:rsidR="00156C51" w:rsidRPr="006E1B17">
        <w:rPr>
          <w:sz w:val="20"/>
          <w:szCs w:val="20"/>
        </w:rPr>
        <w:t>.</w:t>
      </w:r>
    </w:p>
    <w:p w14:paraId="0D242002" w14:textId="77777777" w:rsidR="004D5A01" w:rsidRPr="006E1B17" w:rsidRDefault="006B016F" w:rsidP="004013E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Strategia dawkowania CBD opiera się na podstawowej zasadzie: zaczynamy od minimalnej dawki i zwiększamy ją, aż do uzyskania pożądanych efektów lub osiągnięcia maksymalnej </w:t>
      </w:r>
      <w:r w:rsidR="00D011DE">
        <w:rPr>
          <w:sz w:val="20"/>
          <w:szCs w:val="20"/>
        </w:rPr>
        <w:t>dawki</w:t>
      </w:r>
      <w:r>
        <w:rPr>
          <w:sz w:val="20"/>
          <w:szCs w:val="20"/>
        </w:rPr>
        <w:t>. Wi</w:t>
      </w:r>
      <w:r w:rsidR="00EA0A66">
        <w:rPr>
          <w:sz w:val="20"/>
          <w:szCs w:val="20"/>
        </w:rPr>
        <w:t>ele</w:t>
      </w:r>
      <w:r>
        <w:rPr>
          <w:sz w:val="20"/>
          <w:szCs w:val="20"/>
        </w:rPr>
        <w:t xml:space="preserve"> źródeł podaje, że docelowa d</w:t>
      </w:r>
      <w:r w:rsidR="00D011DE">
        <w:rPr>
          <w:sz w:val="20"/>
          <w:szCs w:val="20"/>
        </w:rPr>
        <w:t>awka powinna wynosić do</w:t>
      </w:r>
      <w:r>
        <w:rPr>
          <w:sz w:val="20"/>
          <w:szCs w:val="20"/>
        </w:rPr>
        <w:t xml:space="preserve"> 20-25mg/kg </w:t>
      </w:r>
      <w:proofErr w:type="spellStart"/>
      <w:r>
        <w:rPr>
          <w:sz w:val="20"/>
          <w:szCs w:val="20"/>
        </w:rPr>
        <w:t>m.c</w:t>
      </w:r>
      <w:proofErr w:type="spellEnd"/>
      <w:r>
        <w:rPr>
          <w:sz w:val="20"/>
          <w:szCs w:val="20"/>
        </w:rPr>
        <w:t>./dzień</w:t>
      </w:r>
      <w:r w:rsidR="00BD1A4C">
        <w:rPr>
          <w:sz w:val="20"/>
          <w:szCs w:val="20"/>
        </w:rPr>
        <w:t xml:space="preserve"> [3]</w:t>
      </w:r>
      <w:r>
        <w:rPr>
          <w:sz w:val="20"/>
          <w:szCs w:val="20"/>
        </w:rPr>
        <w:t xml:space="preserve">. </w:t>
      </w:r>
      <w:r w:rsidR="00EA0A66">
        <w:rPr>
          <w:sz w:val="20"/>
          <w:szCs w:val="20"/>
        </w:rPr>
        <w:t>U</w:t>
      </w:r>
      <w:r w:rsidR="00BD1A4C">
        <w:rPr>
          <w:sz w:val="20"/>
          <w:szCs w:val="20"/>
        </w:rPr>
        <w:t xml:space="preserve"> dzieci</w:t>
      </w:r>
      <w:r w:rsidR="00EA0A66">
        <w:rPr>
          <w:sz w:val="20"/>
          <w:szCs w:val="20"/>
        </w:rPr>
        <w:t xml:space="preserve"> nierzadko</w:t>
      </w:r>
      <w:r w:rsidR="00D011DE">
        <w:rPr>
          <w:sz w:val="20"/>
          <w:szCs w:val="20"/>
        </w:rPr>
        <w:t xml:space="preserve"> dawki już</w:t>
      </w:r>
      <w:r w:rsidR="00BD1A4C">
        <w:rPr>
          <w:sz w:val="20"/>
          <w:szCs w:val="20"/>
        </w:rPr>
        <w:t xml:space="preserve"> 10mg/kg </w:t>
      </w:r>
      <w:proofErr w:type="spellStart"/>
      <w:r w:rsidR="00BD1A4C">
        <w:rPr>
          <w:sz w:val="20"/>
          <w:szCs w:val="20"/>
        </w:rPr>
        <w:t>m.c</w:t>
      </w:r>
      <w:proofErr w:type="spellEnd"/>
      <w:r w:rsidR="00BD1A4C">
        <w:rPr>
          <w:sz w:val="20"/>
          <w:szCs w:val="20"/>
        </w:rPr>
        <w:t xml:space="preserve">./dzień są wystarczające. </w:t>
      </w:r>
      <w:r w:rsidR="00AB1F55">
        <w:rPr>
          <w:sz w:val="20"/>
          <w:szCs w:val="20"/>
        </w:rPr>
        <w:t>J</w:t>
      </w:r>
      <w:r w:rsidR="00BD1A4C">
        <w:rPr>
          <w:sz w:val="20"/>
          <w:szCs w:val="20"/>
        </w:rPr>
        <w:t xml:space="preserve">edna z czołowych firm zajmujących się ekstraktami konopnymi </w:t>
      </w:r>
      <w:r w:rsidR="00EA0A66">
        <w:rPr>
          <w:sz w:val="20"/>
          <w:szCs w:val="20"/>
        </w:rPr>
        <w:t xml:space="preserve">w Polsce </w:t>
      </w:r>
      <w:r w:rsidR="00BD1A4C">
        <w:rPr>
          <w:sz w:val="20"/>
          <w:szCs w:val="20"/>
        </w:rPr>
        <w:t xml:space="preserve">sugeruje rozpoczęcie od </w:t>
      </w:r>
      <w:r w:rsidR="00EA0A66">
        <w:rPr>
          <w:sz w:val="20"/>
          <w:szCs w:val="20"/>
        </w:rPr>
        <w:t>trzykrotnego podawania 1 kropli olejku w ciągu</w:t>
      </w:r>
      <w:r w:rsidR="004013EE">
        <w:rPr>
          <w:sz w:val="20"/>
          <w:szCs w:val="20"/>
        </w:rPr>
        <w:t xml:space="preserve"> dnia</w:t>
      </w:r>
      <w:r w:rsidR="00EA0A66">
        <w:rPr>
          <w:sz w:val="20"/>
          <w:szCs w:val="20"/>
        </w:rPr>
        <w:t>. Następnie po tygodniu dawkowanie powiększa się o kolejną kroplę, po tygodniu o kolejną i tak aż do uzyskania efektów</w:t>
      </w:r>
      <w:r w:rsidR="004013EE">
        <w:rPr>
          <w:sz w:val="20"/>
          <w:szCs w:val="20"/>
        </w:rPr>
        <w:t xml:space="preserve">. </w:t>
      </w:r>
      <w:r w:rsidR="00EA0A66">
        <w:rPr>
          <w:sz w:val="20"/>
          <w:szCs w:val="20"/>
        </w:rPr>
        <w:t xml:space="preserve">Istotną uwagą jest podawanie ekstraktów w odstępie od </w:t>
      </w:r>
      <w:r w:rsidR="00D011DE">
        <w:rPr>
          <w:sz w:val="20"/>
          <w:szCs w:val="20"/>
        </w:rPr>
        <w:t>innych leków min. 1h. Takie rozłożenie</w:t>
      </w:r>
      <w:r w:rsidR="00EA0A66">
        <w:rPr>
          <w:sz w:val="20"/>
          <w:szCs w:val="20"/>
        </w:rPr>
        <w:t xml:space="preserve"> zmn</w:t>
      </w:r>
      <w:r w:rsidR="00D011DE">
        <w:rPr>
          <w:sz w:val="20"/>
          <w:szCs w:val="20"/>
        </w:rPr>
        <w:t xml:space="preserve">iejsza ryzyko </w:t>
      </w:r>
      <w:r w:rsidR="00EA0A66">
        <w:rPr>
          <w:sz w:val="20"/>
          <w:szCs w:val="20"/>
        </w:rPr>
        <w:t>i</w:t>
      </w:r>
      <w:r w:rsidR="001D6702">
        <w:rPr>
          <w:sz w:val="20"/>
          <w:szCs w:val="20"/>
        </w:rPr>
        <w:t>nterakcji</w:t>
      </w:r>
      <w:r w:rsidR="00EA0A66">
        <w:rPr>
          <w:sz w:val="20"/>
          <w:szCs w:val="20"/>
        </w:rPr>
        <w:t>.</w:t>
      </w:r>
      <w:r w:rsidR="004D5A01" w:rsidRPr="006E1B17">
        <w:rPr>
          <w:sz w:val="20"/>
          <w:szCs w:val="20"/>
        </w:rPr>
        <w:t xml:space="preserve"> </w:t>
      </w:r>
    </w:p>
    <w:p w14:paraId="3DEC95DD" w14:textId="77777777" w:rsidR="00DA59A9" w:rsidRPr="00F5116C" w:rsidRDefault="00F5116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JAK WYBIERAĆ </w:t>
      </w:r>
      <w:r w:rsidR="00711057">
        <w:rPr>
          <w:b/>
          <w:sz w:val="20"/>
          <w:szCs w:val="20"/>
        </w:rPr>
        <w:t xml:space="preserve">I PRZECHOWYWAĆ </w:t>
      </w:r>
      <w:r>
        <w:rPr>
          <w:b/>
          <w:sz w:val="20"/>
          <w:szCs w:val="20"/>
        </w:rPr>
        <w:t>OLEJKI KANNABINOIDOWE</w:t>
      </w:r>
    </w:p>
    <w:p w14:paraId="383E0E69" w14:textId="77777777" w:rsidR="005857D4" w:rsidRPr="005857D4" w:rsidRDefault="006F350E" w:rsidP="00D011DE">
      <w:pPr>
        <w:ind w:firstLine="708"/>
        <w:jc w:val="both"/>
        <w:rPr>
          <w:sz w:val="20"/>
          <w:szCs w:val="20"/>
        </w:rPr>
      </w:pPr>
      <w:r w:rsidRPr="006E1B17">
        <w:rPr>
          <w:sz w:val="20"/>
          <w:szCs w:val="20"/>
        </w:rPr>
        <w:t xml:space="preserve">Należy pamiętać, że na skuteczność terapii </w:t>
      </w:r>
      <w:proofErr w:type="spellStart"/>
      <w:r w:rsidRPr="006E1B17">
        <w:rPr>
          <w:sz w:val="20"/>
          <w:szCs w:val="20"/>
        </w:rPr>
        <w:t>kannabinoidami</w:t>
      </w:r>
      <w:proofErr w:type="spellEnd"/>
      <w:r w:rsidRPr="006E1B17">
        <w:rPr>
          <w:sz w:val="20"/>
          <w:szCs w:val="20"/>
        </w:rPr>
        <w:t xml:space="preserve"> ma wpływ nie tylko jakość olejków i ich profil </w:t>
      </w:r>
      <w:proofErr w:type="spellStart"/>
      <w:r w:rsidRPr="006E1B17">
        <w:rPr>
          <w:sz w:val="20"/>
          <w:szCs w:val="20"/>
        </w:rPr>
        <w:t>kannabinoidowy</w:t>
      </w:r>
      <w:proofErr w:type="spellEnd"/>
      <w:r w:rsidRPr="006E1B17">
        <w:rPr>
          <w:sz w:val="20"/>
          <w:szCs w:val="20"/>
        </w:rPr>
        <w:t xml:space="preserve">, lecz również </w:t>
      </w:r>
      <w:r w:rsidR="007D5AF3">
        <w:rPr>
          <w:sz w:val="20"/>
          <w:szCs w:val="20"/>
        </w:rPr>
        <w:t>osobnicze</w:t>
      </w:r>
      <w:r w:rsidRPr="006E1B17">
        <w:rPr>
          <w:sz w:val="20"/>
          <w:szCs w:val="20"/>
        </w:rPr>
        <w:t xml:space="preserve"> cechy stosujące</w:t>
      </w:r>
      <w:r w:rsidR="00022E39">
        <w:rPr>
          <w:sz w:val="20"/>
          <w:szCs w:val="20"/>
        </w:rPr>
        <w:t>j</w:t>
      </w:r>
      <w:r w:rsidRPr="006E1B17">
        <w:rPr>
          <w:sz w:val="20"/>
          <w:szCs w:val="20"/>
        </w:rPr>
        <w:t xml:space="preserve"> je</w:t>
      </w:r>
      <w:r w:rsidR="00022E39">
        <w:rPr>
          <w:sz w:val="20"/>
          <w:szCs w:val="20"/>
        </w:rPr>
        <w:t xml:space="preserve"> osoby</w:t>
      </w:r>
      <w:r w:rsidRPr="006E1B17">
        <w:rPr>
          <w:sz w:val="20"/>
          <w:szCs w:val="20"/>
        </w:rPr>
        <w:t>.</w:t>
      </w:r>
      <w:r w:rsidR="004013EE">
        <w:rPr>
          <w:sz w:val="20"/>
          <w:szCs w:val="20"/>
        </w:rPr>
        <w:t xml:space="preserve"> </w:t>
      </w:r>
      <w:r w:rsidR="00B25E44" w:rsidRPr="006E1B17">
        <w:rPr>
          <w:sz w:val="20"/>
          <w:szCs w:val="20"/>
        </w:rPr>
        <w:t xml:space="preserve">Jedną z </w:t>
      </w:r>
      <w:r w:rsidR="00E4444A" w:rsidRPr="006E1B17">
        <w:rPr>
          <w:sz w:val="20"/>
          <w:szCs w:val="20"/>
        </w:rPr>
        <w:t xml:space="preserve">zasad, którą warto się kierować, jest wybieranie preparatów tzw. </w:t>
      </w:r>
      <w:proofErr w:type="spellStart"/>
      <w:r w:rsidR="00E4444A" w:rsidRPr="006E1B17">
        <w:rPr>
          <w:sz w:val="20"/>
          <w:szCs w:val="20"/>
        </w:rPr>
        <w:t>full</w:t>
      </w:r>
      <w:proofErr w:type="spellEnd"/>
      <w:r w:rsidR="00E4444A" w:rsidRPr="006E1B17">
        <w:rPr>
          <w:sz w:val="20"/>
          <w:szCs w:val="20"/>
        </w:rPr>
        <w:t xml:space="preserve"> spectrum</w:t>
      </w:r>
      <w:r w:rsidR="00022E39">
        <w:rPr>
          <w:sz w:val="20"/>
          <w:szCs w:val="20"/>
        </w:rPr>
        <w:t>, które</w:t>
      </w:r>
      <w:r w:rsidR="00E4444A" w:rsidRPr="006E1B17">
        <w:rPr>
          <w:sz w:val="20"/>
          <w:szCs w:val="20"/>
        </w:rPr>
        <w:t xml:space="preserve"> zawiera</w:t>
      </w:r>
      <w:r w:rsidR="00D011DE">
        <w:rPr>
          <w:sz w:val="20"/>
          <w:szCs w:val="20"/>
        </w:rPr>
        <w:t>ją pełne</w:t>
      </w:r>
      <w:r w:rsidR="00E4444A" w:rsidRPr="006E1B17">
        <w:rPr>
          <w:sz w:val="20"/>
          <w:szCs w:val="20"/>
        </w:rPr>
        <w:t xml:space="preserve"> spektrum </w:t>
      </w:r>
      <w:r w:rsidR="00022E39">
        <w:rPr>
          <w:sz w:val="20"/>
          <w:szCs w:val="20"/>
        </w:rPr>
        <w:t>związków</w:t>
      </w:r>
      <w:r w:rsidR="00E4444A" w:rsidRPr="006E1B17">
        <w:rPr>
          <w:sz w:val="20"/>
          <w:szCs w:val="20"/>
        </w:rPr>
        <w:t xml:space="preserve"> </w:t>
      </w:r>
      <w:r w:rsidR="00C9602B">
        <w:rPr>
          <w:sz w:val="20"/>
          <w:szCs w:val="20"/>
        </w:rPr>
        <w:t>nasila</w:t>
      </w:r>
      <w:r w:rsidR="00022E39">
        <w:rPr>
          <w:sz w:val="20"/>
          <w:szCs w:val="20"/>
        </w:rPr>
        <w:t>ją</w:t>
      </w:r>
      <w:r w:rsidR="00D011DE">
        <w:rPr>
          <w:sz w:val="20"/>
          <w:szCs w:val="20"/>
        </w:rPr>
        <w:t>cych</w:t>
      </w:r>
      <w:r w:rsidR="00022E39">
        <w:rPr>
          <w:sz w:val="20"/>
          <w:szCs w:val="20"/>
        </w:rPr>
        <w:t xml:space="preserve"> swoje</w:t>
      </w:r>
      <w:r w:rsidR="008D34DA">
        <w:rPr>
          <w:sz w:val="20"/>
          <w:szCs w:val="20"/>
        </w:rPr>
        <w:t xml:space="preserve"> działani</w:t>
      </w:r>
      <w:r w:rsidR="00022E39">
        <w:rPr>
          <w:sz w:val="20"/>
          <w:szCs w:val="20"/>
        </w:rPr>
        <w:t>e</w:t>
      </w:r>
      <w:r w:rsidR="008D34DA">
        <w:rPr>
          <w:sz w:val="20"/>
          <w:szCs w:val="20"/>
        </w:rPr>
        <w:t xml:space="preserve">. </w:t>
      </w:r>
      <w:r w:rsidR="00022E39">
        <w:rPr>
          <w:sz w:val="20"/>
          <w:szCs w:val="20"/>
        </w:rPr>
        <w:t>Istotne jest też,</w:t>
      </w:r>
      <w:r w:rsidR="00E4444A" w:rsidRPr="006E1B17">
        <w:rPr>
          <w:sz w:val="20"/>
          <w:szCs w:val="20"/>
        </w:rPr>
        <w:t xml:space="preserve"> </w:t>
      </w:r>
      <w:r w:rsidR="00022E39">
        <w:rPr>
          <w:sz w:val="20"/>
          <w:szCs w:val="20"/>
        </w:rPr>
        <w:t>iż</w:t>
      </w:r>
      <w:r w:rsidR="00E4444A" w:rsidRPr="006E1B17">
        <w:rPr>
          <w:sz w:val="20"/>
          <w:szCs w:val="20"/>
        </w:rPr>
        <w:t xml:space="preserve"> proporcje </w:t>
      </w:r>
      <w:proofErr w:type="spellStart"/>
      <w:r w:rsidR="00421310">
        <w:rPr>
          <w:sz w:val="20"/>
          <w:szCs w:val="20"/>
        </w:rPr>
        <w:t>kannabinoidów</w:t>
      </w:r>
      <w:proofErr w:type="spellEnd"/>
      <w:r w:rsidR="006F7ADC">
        <w:rPr>
          <w:sz w:val="20"/>
          <w:szCs w:val="20"/>
        </w:rPr>
        <w:t xml:space="preserve"> </w:t>
      </w:r>
      <w:r w:rsidR="00E4444A" w:rsidRPr="006E1B17">
        <w:rPr>
          <w:sz w:val="20"/>
          <w:szCs w:val="20"/>
        </w:rPr>
        <w:t xml:space="preserve">mogą się różnić </w:t>
      </w:r>
      <w:r w:rsidR="00BA5928" w:rsidRPr="006E1B17">
        <w:rPr>
          <w:sz w:val="20"/>
          <w:szCs w:val="20"/>
        </w:rPr>
        <w:t xml:space="preserve">pomiędzy olejkami różnych firm – może to powodować, że na daną osobę świetnie zadziała preparat jednej </w:t>
      </w:r>
      <w:r w:rsidR="006F7ADC">
        <w:rPr>
          <w:sz w:val="20"/>
          <w:szCs w:val="20"/>
        </w:rPr>
        <w:t>marki</w:t>
      </w:r>
      <w:r w:rsidR="00D011DE">
        <w:rPr>
          <w:sz w:val="20"/>
          <w:szCs w:val="20"/>
        </w:rPr>
        <w:t>, a</w:t>
      </w:r>
      <w:r w:rsidR="00BA5928" w:rsidRPr="006E1B17">
        <w:rPr>
          <w:sz w:val="20"/>
          <w:szCs w:val="20"/>
        </w:rPr>
        <w:t xml:space="preserve"> u kogoś innego sprawdzi się tylko olejek innego producenta.</w:t>
      </w:r>
      <w:r w:rsidR="00022E39">
        <w:rPr>
          <w:sz w:val="20"/>
          <w:szCs w:val="20"/>
        </w:rPr>
        <w:t xml:space="preserve"> </w:t>
      </w:r>
      <w:r w:rsidR="00AB1F55">
        <w:rPr>
          <w:sz w:val="20"/>
          <w:szCs w:val="20"/>
        </w:rPr>
        <w:t>N</w:t>
      </w:r>
      <w:r w:rsidR="00BA5928" w:rsidRPr="006E1B17">
        <w:rPr>
          <w:sz w:val="20"/>
          <w:szCs w:val="20"/>
        </w:rPr>
        <w:t>ajbezpieczniej jest używać olejków</w:t>
      </w:r>
      <w:r w:rsidR="00022E39">
        <w:rPr>
          <w:sz w:val="20"/>
          <w:szCs w:val="20"/>
        </w:rPr>
        <w:t xml:space="preserve"> </w:t>
      </w:r>
      <w:r w:rsidR="00BA5928" w:rsidRPr="006E1B17">
        <w:rPr>
          <w:sz w:val="20"/>
          <w:szCs w:val="20"/>
        </w:rPr>
        <w:t>poddawan</w:t>
      </w:r>
      <w:r w:rsidR="00022E39">
        <w:rPr>
          <w:sz w:val="20"/>
          <w:szCs w:val="20"/>
        </w:rPr>
        <w:t>ym</w:t>
      </w:r>
      <w:r w:rsidR="00BA5928" w:rsidRPr="006E1B17">
        <w:rPr>
          <w:sz w:val="20"/>
          <w:szCs w:val="20"/>
        </w:rPr>
        <w:t xml:space="preserve"> regularnym analizom laboratoryjnym</w:t>
      </w:r>
      <w:r w:rsidR="004013EE">
        <w:rPr>
          <w:sz w:val="20"/>
          <w:szCs w:val="20"/>
        </w:rPr>
        <w:t>. Idealnie</w:t>
      </w:r>
      <w:r w:rsidR="00D011DE">
        <w:rPr>
          <w:sz w:val="20"/>
          <w:szCs w:val="20"/>
        </w:rPr>
        <w:t xml:space="preserve">, gdy </w:t>
      </w:r>
      <w:r w:rsidR="00BA5928" w:rsidRPr="006E1B17">
        <w:rPr>
          <w:sz w:val="20"/>
          <w:szCs w:val="20"/>
        </w:rPr>
        <w:t>produkt jest standaryzowany</w:t>
      </w:r>
      <w:r w:rsidR="00D011DE">
        <w:rPr>
          <w:sz w:val="20"/>
          <w:szCs w:val="20"/>
        </w:rPr>
        <w:t xml:space="preserve"> oraz</w:t>
      </w:r>
      <w:r w:rsidR="00BA5928" w:rsidRPr="006E1B17">
        <w:rPr>
          <w:sz w:val="20"/>
          <w:szCs w:val="20"/>
        </w:rPr>
        <w:t xml:space="preserve"> gdy producent wykonuje badania </w:t>
      </w:r>
      <w:r w:rsidR="00D011DE">
        <w:rPr>
          <w:sz w:val="20"/>
          <w:szCs w:val="20"/>
        </w:rPr>
        <w:t>na zawartość metali ciężkich i</w:t>
      </w:r>
      <w:r w:rsidR="00BA5928" w:rsidRPr="006E1B17">
        <w:rPr>
          <w:sz w:val="20"/>
          <w:szCs w:val="20"/>
        </w:rPr>
        <w:t xml:space="preserve"> p</w:t>
      </w:r>
      <w:r w:rsidR="00D011DE">
        <w:rPr>
          <w:sz w:val="20"/>
          <w:szCs w:val="20"/>
        </w:rPr>
        <w:t>estycydów</w:t>
      </w:r>
      <w:r w:rsidR="00F44FE3" w:rsidRPr="006E1B17">
        <w:rPr>
          <w:sz w:val="20"/>
          <w:szCs w:val="20"/>
        </w:rPr>
        <w:t>.</w:t>
      </w:r>
      <w:r w:rsidR="002753D7">
        <w:rPr>
          <w:sz w:val="20"/>
          <w:szCs w:val="20"/>
        </w:rPr>
        <w:t xml:space="preserve"> </w:t>
      </w:r>
      <w:r w:rsidR="0092392A" w:rsidRPr="006E1B17">
        <w:rPr>
          <w:sz w:val="20"/>
          <w:szCs w:val="20"/>
        </w:rPr>
        <w:t xml:space="preserve">Na jakość </w:t>
      </w:r>
      <w:r w:rsidR="002753D7">
        <w:rPr>
          <w:sz w:val="20"/>
          <w:szCs w:val="20"/>
        </w:rPr>
        <w:t>ekstraktu</w:t>
      </w:r>
      <w:r w:rsidR="0092392A" w:rsidRPr="006E1B17">
        <w:rPr>
          <w:sz w:val="20"/>
          <w:szCs w:val="20"/>
        </w:rPr>
        <w:t xml:space="preserve"> wpływ ma również sposób jego pozyskiwania. </w:t>
      </w:r>
      <w:r w:rsidR="00E02DA0" w:rsidRPr="006E1B17">
        <w:rPr>
          <w:sz w:val="20"/>
          <w:szCs w:val="20"/>
        </w:rPr>
        <w:t>M</w:t>
      </w:r>
      <w:r w:rsidR="0092392A" w:rsidRPr="006E1B17">
        <w:rPr>
          <w:sz w:val="20"/>
          <w:szCs w:val="20"/>
        </w:rPr>
        <w:t xml:space="preserve">etodą pozwalającą uzyskać </w:t>
      </w:r>
      <w:r w:rsidR="000D7EA6" w:rsidRPr="006E1B17">
        <w:rPr>
          <w:sz w:val="20"/>
          <w:szCs w:val="20"/>
        </w:rPr>
        <w:t>olejki czystsze</w:t>
      </w:r>
      <w:r w:rsidR="00246B66" w:rsidRPr="006E1B17">
        <w:rPr>
          <w:sz w:val="20"/>
          <w:szCs w:val="20"/>
        </w:rPr>
        <w:t xml:space="preserve"> i w niższej temperaturze</w:t>
      </w:r>
      <w:r w:rsidR="00E02DA0" w:rsidRPr="006E1B17">
        <w:rPr>
          <w:sz w:val="20"/>
          <w:szCs w:val="20"/>
        </w:rPr>
        <w:t xml:space="preserve"> </w:t>
      </w:r>
      <w:r w:rsidR="0092392A" w:rsidRPr="006E1B17">
        <w:rPr>
          <w:sz w:val="20"/>
          <w:szCs w:val="20"/>
        </w:rPr>
        <w:t xml:space="preserve">jest ekstrakcja </w:t>
      </w:r>
      <w:r w:rsidR="00A11859" w:rsidRPr="006E1B17">
        <w:rPr>
          <w:sz w:val="20"/>
          <w:szCs w:val="20"/>
        </w:rPr>
        <w:t xml:space="preserve">CO2. </w:t>
      </w:r>
      <w:r w:rsidR="004013EE">
        <w:rPr>
          <w:sz w:val="20"/>
          <w:szCs w:val="20"/>
        </w:rPr>
        <w:t xml:space="preserve">Alternatywą są olejki pozyskiwane za pomocą </w:t>
      </w:r>
      <w:r w:rsidR="00D011DE">
        <w:rPr>
          <w:sz w:val="20"/>
          <w:szCs w:val="20"/>
        </w:rPr>
        <w:t>ekstrakcji alkoholowej, które ce</w:t>
      </w:r>
      <w:r w:rsidR="004013EE">
        <w:rPr>
          <w:sz w:val="20"/>
          <w:szCs w:val="20"/>
        </w:rPr>
        <w:t>chują się bardziej różnorodnym składem. C</w:t>
      </w:r>
      <w:r w:rsidR="00246B66" w:rsidRPr="006E1B17">
        <w:rPr>
          <w:sz w:val="20"/>
          <w:szCs w:val="20"/>
        </w:rPr>
        <w:t>iężko</w:t>
      </w:r>
      <w:r w:rsidR="004013EE">
        <w:rPr>
          <w:sz w:val="20"/>
          <w:szCs w:val="20"/>
        </w:rPr>
        <w:t xml:space="preserve"> jednak </w:t>
      </w:r>
      <w:r w:rsidR="00246B66" w:rsidRPr="006E1B17">
        <w:rPr>
          <w:sz w:val="20"/>
          <w:szCs w:val="20"/>
        </w:rPr>
        <w:t xml:space="preserve">wybrać spośród powyższych dwóch metod tą </w:t>
      </w:r>
      <w:r w:rsidR="00022E39">
        <w:rPr>
          <w:sz w:val="20"/>
          <w:szCs w:val="20"/>
        </w:rPr>
        <w:t xml:space="preserve">definitywnie </w:t>
      </w:r>
      <w:r w:rsidR="00246B66" w:rsidRPr="006E1B17">
        <w:rPr>
          <w:sz w:val="20"/>
          <w:szCs w:val="20"/>
        </w:rPr>
        <w:t>lepszą</w:t>
      </w:r>
      <w:r w:rsidR="00A11859" w:rsidRPr="006E1B17">
        <w:rPr>
          <w:sz w:val="20"/>
          <w:szCs w:val="20"/>
        </w:rPr>
        <w:t>.</w:t>
      </w:r>
      <w:r w:rsidR="00D011DE">
        <w:rPr>
          <w:sz w:val="20"/>
          <w:szCs w:val="20"/>
        </w:rPr>
        <w:t xml:space="preserve"> </w:t>
      </w:r>
      <w:r w:rsidR="005857D4">
        <w:rPr>
          <w:sz w:val="20"/>
          <w:szCs w:val="20"/>
        </w:rPr>
        <w:t xml:space="preserve">Aby jak najefektywniej </w:t>
      </w:r>
      <w:r w:rsidR="00AD4F4C">
        <w:rPr>
          <w:sz w:val="20"/>
          <w:szCs w:val="20"/>
        </w:rPr>
        <w:t xml:space="preserve">wykorzystać </w:t>
      </w:r>
      <w:r w:rsidR="005857D4">
        <w:rPr>
          <w:sz w:val="20"/>
          <w:szCs w:val="20"/>
        </w:rPr>
        <w:t xml:space="preserve">pełnię dobrodziejstw płynących z </w:t>
      </w:r>
      <w:r w:rsidR="00AD4F4C">
        <w:rPr>
          <w:sz w:val="20"/>
          <w:szCs w:val="20"/>
        </w:rPr>
        <w:t>ekstraktów</w:t>
      </w:r>
      <w:r w:rsidR="005857D4">
        <w:rPr>
          <w:sz w:val="20"/>
          <w:szCs w:val="20"/>
        </w:rPr>
        <w:t xml:space="preserve"> </w:t>
      </w:r>
      <w:proofErr w:type="spellStart"/>
      <w:r w:rsidR="005857D4">
        <w:rPr>
          <w:sz w:val="20"/>
          <w:szCs w:val="20"/>
        </w:rPr>
        <w:t>kannabinoidowych</w:t>
      </w:r>
      <w:proofErr w:type="spellEnd"/>
      <w:r w:rsidR="005857D4">
        <w:rPr>
          <w:sz w:val="20"/>
          <w:szCs w:val="20"/>
        </w:rPr>
        <w:t xml:space="preserve">, warto zadbać o odpowiednie warunki ich przechowywania. </w:t>
      </w:r>
      <w:r w:rsidR="004013EE">
        <w:rPr>
          <w:sz w:val="20"/>
          <w:szCs w:val="20"/>
        </w:rPr>
        <w:t>N</w:t>
      </w:r>
      <w:r w:rsidR="005857D4">
        <w:rPr>
          <w:sz w:val="20"/>
          <w:szCs w:val="20"/>
        </w:rPr>
        <w:t xml:space="preserve">ajlepiej </w:t>
      </w:r>
      <w:r w:rsidR="004A24D0">
        <w:rPr>
          <w:sz w:val="20"/>
          <w:szCs w:val="20"/>
        </w:rPr>
        <w:t>umieścić</w:t>
      </w:r>
      <w:r w:rsidR="005857D4">
        <w:rPr>
          <w:sz w:val="20"/>
          <w:szCs w:val="20"/>
        </w:rPr>
        <w:t xml:space="preserve"> je w lodówce, </w:t>
      </w:r>
      <w:r w:rsidR="007D15E6">
        <w:rPr>
          <w:sz w:val="20"/>
          <w:szCs w:val="20"/>
        </w:rPr>
        <w:t xml:space="preserve">bez dostępu światła, </w:t>
      </w:r>
      <w:r w:rsidR="005857D4">
        <w:rPr>
          <w:sz w:val="20"/>
          <w:szCs w:val="20"/>
        </w:rPr>
        <w:t>zamknięte szczelnie</w:t>
      </w:r>
      <w:r w:rsidR="004A4992">
        <w:rPr>
          <w:sz w:val="20"/>
          <w:szCs w:val="20"/>
        </w:rPr>
        <w:t xml:space="preserve">. </w:t>
      </w:r>
      <w:r w:rsidR="00414987">
        <w:rPr>
          <w:sz w:val="20"/>
          <w:szCs w:val="20"/>
        </w:rPr>
        <w:t xml:space="preserve">Oczywiście </w:t>
      </w:r>
      <w:r w:rsidR="004013EE">
        <w:rPr>
          <w:sz w:val="20"/>
          <w:szCs w:val="20"/>
        </w:rPr>
        <w:t>w nieodpowiednich warunkach</w:t>
      </w:r>
      <w:r w:rsidR="00A61A65">
        <w:rPr>
          <w:sz w:val="20"/>
          <w:szCs w:val="20"/>
        </w:rPr>
        <w:t xml:space="preserve"> rozkład </w:t>
      </w:r>
      <w:proofErr w:type="spellStart"/>
      <w:r w:rsidR="00A61A65">
        <w:rPr>
          <w:sz w:val="20"/>
          <w:szCs w:val="20"/>
        </w:rPr>
        <w:t>kannabinoidów</w:t>
      </w:r>
      <w:proofErr w:type="spellEnd"/>
      <w:r w:rsidR="00414987">
        <w:rPr>
          <w:sz w:val="20"/>
          <w:szCs w:val="20"/>
        </w:rPr>
        <w:t xml:space="preserve"> zachodzi stopniowo, więc nie popadajmy w panikę, gdy niechcący zapomnimy schować ekstrakt do lodówki od razu po zażyciu jego dawki.</w:t>
      </w:r>
    </w:p>
    <w:p w14:paraId="3FBBA4CA" w14:textId="77777777" w:rsidR="00E3236F" w:rsidRPr="006E1B17" w:rsidRDefault="00E3236F" w:rsidP="00E3236F">
      <w:pPr>
        <w:jc w:val="both"/>
        <w:rPr>
          <w:b/>
          <w:sz w:val="20"/>
          <w:szCs w:val="20"/>
        </w:rPr>
      </w:pPr>
      <w:r w:rsidRPr="006E1B17">
        <w:rPr>
          <w:b/>
          <w:sz w:val="20"/>
          <w:szCs w:val="20"/>
        </w:rPr>
        <w:t>PODSUMOWANIE</w:t>
      </w:r>
    </w:p>
    <w:p w14:paraId="1CADC0A3" w14:textId="77777777" w:rsidR="00E3236F" w:rsidRPr="006E1B17" w:rsidRDefault="00E3236F" w:rsidP="00E3236F">
      <w:pPr>
        <w:ind w:firstLine="708"/>
        <w:jc w:val="both"/>
        <w:rPr>
          <w:sz w:val="20"/>
          <w:szCs w:val="20"/>
        </w:rPr>
      </w:pPr>
      <w:r w:rsidRPr="006E1B17">
        <w:rPr>
          <w:sz w:val="20"/>
          <w:szCs w:val="20"/>
        </w:rPr>
        <w:t>Suplementac</w:t>
      </w:r>
      <w:r w:rsidR="00D011DE">
        <w:rPr>
          <w:sz w:val="20"/>
          <w:szCs w:val="20"/>
        </w:rPr>
        <w:t xml:space="preserve">ja </w:t>
      </w:r>
      <w:proofErr w:type="spellStart"/>
      <w:r w:rsidR="00D011DE">
        <w:rPr>
          <w:sz w:val="20"/>
          <w:szCs w:val="20"/>
        </w:rPr>
        <w:t>kannabinoidów</w:t>
      </w:r>
      <w:proofErr w:type="spellEnd"/>
      <w:r w:rsidRPr="006E1B17">
        <w:rPr>
          <w:sz w:val="20"/>
          <w:szCs w:val="20"/>
        </w:rPr>
        <w:t xml:space="preserve"> może być niezwykle pomocna </w:t>
      </w:r>
      <w:r w:rsidR="00AA7E84" w:rsidRPr="006E1B17">
        <w:rPr>
          <w:sz w:val="20"/>
          <w:szCs w:val="20"/>
        </w:rPr>
        <w:t xml:space="preserve">w łagodzeniu wielu objawów typowych dla </w:t>
      </w:r>
      <w:r w:rsidR="00882C5A" w:rsidRPr="006E1B17">
        <w:rPr>
          <w:sz w:val="20"/>
          <w:szCs w:val="20"/>
        </w:rPr>
        <w:t>ZA -</w:t>
      </w:r>
      <w:r w:rsidR="00AA7E84" w:rsidRPr="006E1B17">
        <w:rPr>
          <w:sz w:val="20"/>
          <w:szCs w:val="20"/>
        </w:rPr>
        <w:t xml:space="preserve"> z epilepsją na czele, ale też </w:t>
      </w:r>
      <w:r w:rsidR="00A40AB3" w:rsidRPr="006E1B17">
        <w:rPr>
          <w:sz w:val="20"/>
          <w:szCs w:val="20"/>
        </w:rPr>
        <w:t>w problemach z</w:t>
      </w:r>
      <w:r w:rsidR="00AA7E84" w:rsidRPr="006E1B17">
        <w:rPr>
          <w:sz w:val="20"/>
          <w:szCs w:val="20"/>
        </w:rPr>
        <w:t xml:space="preserve"> samopoczuci</w:t>
      </w:r>
      <w:r w:rsidR="00A40AB3" w:rsidRPr="006E1B17">
        <w:rPr>
          <w:sz w:val="20"/>
          <w:szCs w:val="20"/>
        </w:rPr>
        <w:t>em</w:t>
      </w:r>
      <w:r w:rsidR="00AA7E84" w:rsidRPr="006E1B17">
        <w:rPr>
          <w:sz w:val="20"/>
          <w:szCs w:val="20"/>
        </w:rPr>
        <w:t xml:space="preserve"> psychiczn</w:t>
      </w:r>
      <w:r w:rsidR="00A40AB3" w:rsidRPr="006E1B17">
        <w:rPr>
          <w:sz w:val="20"/>
          <w:szCs w:val="20"/>
        </w:rPr>
        <w:t>ym</w:t>
      </w:r>
      <w:r w:rsidR="00AA7E84" w:rsidRPr="006E1B17">
        <w:rPr>
          <w:sz w:val="20"/>
          <w:szCs w:val="20"/>
        </w:rPr>
        <w:t xml:space="preserve"> i zachowani</w:t>
      </w:r>
      <w:r w:rsidR="00A40AB3" w:rsidRPr="006E1B17">
        <w:rPr>
          <w:sz w:val="20"/>
          <w:szCs w:val="20"/>
        </w:rPr>
        <w:t>em</w:t>
      </w:r>
      <w:r w:rsidR="00D011DE">
        <w:rPr>
          <w:sz w:val="20"/>
          <w:szCs w:val="20"/>
        </w:rPr>
        <w:t xml:space="preserve">, a nawet </w:t>
      </w:r>
      <w:r w:rsidR="00AA7E84" w:rsidRPr="006E1B17">
        <w:rPr>
          <w:sz w:val="20"/>
          <w:szCs w:val="20"/>
        </w:rPr>
        <w:t>w problemach dermatologicznych. Pamiętajmy jednak, że w</w:t>
      </w:r>
      <w:r w:rsidRPr="006E1B17">
        <w:rPr>
          <w:sz w:val="20"/>
          <w:szCs w:val="20"/>
        </w:rPr>
        <w:t xml:space="preserve">szelkie zmiany w leczeniu powinniśmy </w:t>
      </w:r>
      <w:r w:rsidR="00AA7E84" w:rsidRPr="006E1B17">
        <w:rPr>
          <w:sz w:val="20"/>
          <w:szCs w:val="20"/>
        </w:rPr>
        <w:t>w</w:t>
      </w:r>
      <w:r w:rsidRPr="006E1B17">
        <w:rPr>
          <w:sz w:val="20"/>
          <w:szCs w:val="20"/>
        </w:rPr>
        <w:t>prowadz</w:t>
      </w:r>
      <w:r w:rsidR="00AA7E84" w:rsidRPr="006E1B17">
        <w:rPr>
          <w:sz w:val="20"/>
          <w:szCs w:val="20"/>
        </w:rPr>
        <w:t>a</w:t>
      </w:r>
      <w:r w:rsidRPr="006E1B17">
        <w:rPr>
          <w:sz w:val="20"/>
          <w:szCs w:val="20"/>
        </w:rPr>
        <w:t>ć powoli</w:t>
      </w:r>
      <w:r w:rsidR="00AA7E84" w:rsidRPr="006E1B17">
        <w:rPr>
          <w:sz w:val="20"/>
          <w:szCs w:val="20"/>
        </w:rPr>
        <w:t xml:space="preserve"> i</w:t>
      </w:r>
      <w:r w:rsidRPr="006E1B17">
        <w:rPr>
          <w:sz w:val="20"/>
          <w:szCs w:val="20"/>
        </w:rPr>
        <w:t xml:space="preserve"> pod okiem doświadczonych</w:t>
      </w:r>
      <w:r w:rsidR="001B7826">
        <w:rPr>
          <w:sz w:val="20"/>
          <w:szCs w:val="20"/>
        </w:rPr>
        <w:t xml:space="preserve"> specjalistów</w:t>
      </w:r>
      <w:r w:rsidRPr="006E1B17">
        <w:rPr>
          <w:sz w:val="20"/>
          <w:szCs w:val="20"/>
        </w:rPr>
        <w:t>. Nie dajmy się nikomu namówić, że to, co pochodzi z rośliny nie zrobi nam krzywdy – zwłaszcza takiej, której działanie wciąż jeszcze jest niedostatecznie poznane przez naukę.</w:t>
      </w:r>
    </w:p>
    <w:p w14:paraId="50C3EC3B" w14:textId="77777777" w:rsidR="001B7826" w:rsidRDefault="001B7826">
      <w:pPr>
        <w:rPr>
          <w:rFonts w:cstheme="minorHAnsi"/>
          <w:b/>
          <w:sz w:val="18"/>
          <w:szCs w:val="20"/>
        </w:rPr>
      </w:pPr>
      <w:r>
        <w:rPr>
          <w:rFonts w:cstheme="minorHAnsi"/>
          <w:b/>
          <w:sz w:val="18"/>
          <w:szCs w:val="20"/>
        </w:rPr>
        <w:br w:type="page"/>
      </w:r>
    </w:p>
    <w:p w14:paraId="074A640F" w14:textId="77777777" w:rsidR="00730DFF" w:rsidRPr="004A24D0" w:rsidRDefault="00A11859" w:rsidP="00730DFF">
      <w:pPr>
        <w:rPr>
          <w:rFonts w:cstheme="minorHAnsi"/>
          <w:sz w:val="18"/>
          <w:szCs w:val="20"/>
        </w:rPr>
      </w:pPr>
      <w:r w:rsidRPr="004A24D0">
        <w:rPr>
          <w:rFonts w:cstheme="minorHAnsi"/>
          <w:b/>
          <w:sz w:val="18"/>
          <w:szCs w:val="20"/>
        </w:rPr>
        <w:lastRenderedPageBreak/>
        <w:t>Bibliografia:</w:t>
      </w:r>
    </w:p>
    <w:p w14:paraId="4BED5802" w14:textId="77777777" w:rsidR="00AC0A4A" w:rsidRPr="004A24D0" w:rsidRDefault="00AC0A4A" w:rsidP="00AC0A4A">
      <w:pPr>
        <w:spacing w:after="0"/>
        <w:rPr>
          <w:rFonts w:cstheme="minorHAnsi"/>
          <w:color w:val="303030"/>
          <w:sz w:val="18"/>
          <w:szCs w:val="20"/>
          <w:shd w:val="clear" w:color="auto" w:fill="FFFFFF"/>
        </w:rPr>
      </w:pPr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1. </w:t>
      </w:r>
      <w:proofErr w:type="spellStart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>Huestis</w:t>
      </w:r>
      <w:proofErr w:type="spellEnd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MA. Human </w:t>
      </w:r>
      <w:proofErr w:type="spellStart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>cannabinoid</w:t>
      </w:r>
      <w:proofErr w:type="spellEnd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</w:t>
      </w:r>
      <w:proofErr w:type="spellStart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>pharmacokinetics</w:t>
      </w:r>
      <w:proofErr w:type="spellEnd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>. </w:t>
      </w:r>
      <w:proofErr w:type="spellStart"/>
      <w:r w:rsidRPr="004A24D0">
        <w:rPr>
          <w:rFonts w:cstheme="minorHAnsi"/>
          <w:i/>
          <w:iCs/>
          <w:color w:val="303030"/>
          <w:sz w:val="18"/>
          <w:szCs w:val="20"/>
          <w:shd w:val="clear" w:color="auto" w:fill="FFFFFF"/>
        </w:rPr>
        <w:t>Chem</w:t>
      </w:r>
      <w:proofErr w:type="spellEnd"/>
      <w:r w:rsidRPr="004A24D0">
        <w:rPr>
          <w:rFonts w:cstheme="minorHAnsi"/>
          <w:i/>
          <w:iCs/>
          <w:color w:val="303030"/>
          <w:sz w:val="18"/>
          <w:szCs w:val="20"/>
          <w:shd w:val="clear" w:color="auto" w:fill="FFFFFF"/>
        </w:rPr>
        <w:t xml:space="preserve"> </w:t>
      </w:r>
      <w:proofErr w:type="spellStart"/>
      <w:r w:rsidRPr="004A24D0">
        <w:rPr>
          <w:rFonts w:cstheme="minorHAnsi"/>
          <w:i/>
          <w:iCs/>
          <w:color w:val="303030"/>
          <w:sz w:val="18"/>
          <w:szCs w:val="20"/>
          <w:shd w:val="clear" w:color="auto" w:fill="FFFFFF"/>
        </w:rPr>
        <w:t>Biodivers</w:t>
      </w:r>
      <w:proofErr w:type="spellEnd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>. 2007;4(8):1770-1804. doi:10.1002/cbdv.200790152</w:t>
      </w:r>
    </w:p>
    <w:p w14:paraId="6B562648" w14:textId="77777777" w:rsidR="00AC0A4A" w:rsidRPr="004A24D0" w:rsidRDefault="00AC0A4A" w:rsidP="00AC0A4A">
      <w:pPr>
        <w:spacing w:after="0"/>
        <w:rPr>
          <w:rFonts w:cstheme="minorHAnsi"/>
          <w:color w:val="212121"/>
          <w:sz w:val="18"/>
          <w:szCs w:val="20"/>
          <w:shd w:val="clear" w:color="auto" w:fill="FFFFFF"/>
        </w:rPr>
      </w:pPr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2. Rosenberg EC, </w:t>
      </w:r>
      <w:proofErr w:type="spellStart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>Tsien</w:t>
      </w:r>
      <w:proofErr w:type="spellEnd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RW, </w:t>
      </w:r>
      <w:proofErr w:type="spellStart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>Whalley</w:t>
      </w:r>
      <w:proofErr w:type="spellEnd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BJ, </w:t>
      </w:r>
      <w:proofErr w:type="spellStart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>Devinsky</w:t>
      </w:r>
      <w:proofErr w:type="spellEnd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O. </w:t>
      </w:r>
      <w:proofErr w:type="spellStart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>Cannabinoids</w:t>
      </w:r>
      <w:proofErr w:type="spellEnd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and </w:t>
      </w:r>
      <w:proofErr w:type="spellStart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>Epilepsy</w:t>
      </w:r>
      <w:proofErr w:type="spellEnd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>. </w:t>
      </w:r>
      <w:proofErr w:type="spellStart"/>
      <w:r w:rsidRPr="004A24D0">
        <w:rPr>
          <w:rFonts w:cstheme="minorHAnsi"/>
          <w:i/>
          <w:iCs/>
          <w:color w:val="212121"/>
          <w:sz w:val="18"/>
          <w:szCs w:val="20"/>
          <w:shd w:val="clear" w:color="auto" w:fill="FFFFFF"/>
        </w:rPr>
        <w:t>Neurotherapeutics</w:t>
      </w:r>
      <w:proofErr w:type="spellEnd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>. 2015;12(4):747-768. doi:10.1007/s13311-015-0375-5</w:t>
      </w:r>
    </w:p>
    <w:p w14:paraId="63078506" w14:textId="77777777" w:rsidR="00B25E44" w:rsidRPr="004A24D0" w:rsidRDefault="00AC0A4A" w:rsidP="00730DFF">
      <w:pPr>
        <w:spacing w:after="0"/>
        <w:rPr>
          <w:rFonts w:cstheme="minorHAnsi"/>
          <w:color w:val="212121"/>
          <w:sz w:val="18"/>
          <w:szCs w:val="20"/>
          <w:shd w:val="clear" w:color="auto" w:fill="FFFFFF"/>
        </w:rPr>
      </w:pPr>
      <w:r w:rsidRPr="004A24D0">
        <w:rPr>
          <w:rFonts w:cstheme="minorHAnsi"/>
          <w:sz w:val="18"/>
          <w:szCs w:val="20"/>
        </w:rPr>
        <w:t>3</w:t>
      </w:r>
      <w:r w:rsidR="004D5A01" w:rsidRPr="004A24D0">
        <w:rPr>
          <w:rFonts w:cstheme="minorHAnsi"/>
          <w:sz w:val="18"/>
          <w:szCs w:val="20"/>
        </w:rPr>
        <w:t xml:space="preserve">. </w:t>
      </w:r>
      <w:proofErr w:type="spellStart"/>
      <w:r w:rsidR="00CC315E" w:rsidRPr="004A24D0">
        <w:rPr>
          <w:rFonts w:cstheme="minorHAnsi"/>
          <w:color w:val="212121"/>
          <w:sz w:val="18"/>
          <w:szCs w:val="20"/>
          <w:shd w:val="clear" w:color="auto" w:fill="FFFFFF"/>
        </w:rPr>
        <w:t>Arzimanoglou</w:t>
      </w:r>
      <w:proofErr w:type="spellEnd"/>
      <w:r w:rsidR="00CC315E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A, </w:t>
      </w:r>
      <w:proofErr w:type="spellStart"/>
      <w:r w:rsidR="00CC315E" w:rsidRPr="004A24D0">
        <w:rPr>
          <w:rFonts w:cstheme="minorHAnsi"/>
          <w:color w:val="212121"/>
          <w:sz w:val="18"/>
          <w:szCs w:val="20"/>
          <w:shd w:val="clear" w:color="auto" w:fill="FFFFFF"/>
        </w:rPr>
        <w:t>Brandl</w:t>
      </w:r>
      <w:proofErr w:type="spellEnd"/>
      <w:r w:rsidR="00CC315E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U, Cross JH, et al. </w:t>
      </w:r>
      <w:proofErr w:type="spellStart"/>
      <w:r w:rsidR="00CC315E" w:rsidRPr="004A24D0">
        <w:rPr>
          <w:rFonts w:cstheme="minorHAnsi"/>
          <w:color w:val="212121"/>
          <w:sz w:val="18"/>
          <w:szCs w:val="20"/>
          <w:shd w:val="clear" w:color="auto" w:fill="FFFFFF"/>
        </w:rPr>
        <w:t>Epilepsy</w:t>
      </w:r>
      <w:proofErr w:type="spellEnd"/>
      <w:r w:rsidR="00CC315E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and </w:t>
      </w:r>
      <w:proofErr w:type="spellStart"/>
      <w:r w:rsidR="00CC315E" w:rsidRPr="004A24D0">
        <w:rPr>
          <w:rFonts w:cstheme="minorHAnsi"/>
          <w:color w:val="212121"/>
          <w:sz w:val="18"/>
          <w:szCs w:val="20"/>
          <w:shd w:val="clear" w:color="auto" w:fill="FFFFFF"/>
        </w:rPr>
        <w:t>cannabidiol</w:t>
      </w:r>
      <w:proofErr w:type="spellEnd"/>
      <w:r w:rsidR="00CC315E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: a </w:t>
      </w:r>
      <w:proofErr w:type="spellStart"/>
      <w:r w:rsidR="00CC315E" w:rsidRPr="004A24D0">
        <w:rPr>
          <w:rFonts w:cstheme="minorHAnsi"/>
          <w:color w:val="212121"/>
          <w:sz w:val="18"/>
          <w:szCs w:val="20"/>
          <w:shd w:val="clear" w:color="auto" w:fill="FFFFFF"/>
        </w:rPr>
        <w:t>guide</w:t>
      </w:r>
      <w:proofErr w:type="spellEnd"/>
      <w:r w:rsidR="00CC315E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to </w:t>
      </w:r>
      <w:proofErr w:type="spellStart"/>
      <w:r w:rsidR="00CC315E" w:rsidRPr="004A24D0">
        <w:rPr>
          <w:rFonts w:cstheme="minorHAnsi"/>
          <w:color w:val="212121"/>
          <w:sz w:val="18"/>
          <w:szCs w:val="20"/>
          <w:shd w:val="clear" w:color="auto" w:fill="FFFFFF"/>
        </w:rPr>
        <w:t>treatment</w:t>
      </w:r>
      <w:proofErr w:type="spellEnd"/>
      <w:r w:rsidR="00CC315E" w:rsidRPr="004A24D0">
        <w:rPr>
          <w:rFonts w:cstheme="minorHAnsi"/>
          <w:color w:val="212121"/>
          <w:sz w:val="18"/>
          <w:szCs w:val="20"/>
          <w:shd w:val="clear" w:color="auto" w:fill="FFFFFF"/>
        </w:rPr>
        <w:t>. </w:t>
      </w:r>
      <w:proofErr w:type="spellStart"/>
      <w:r w:rsidR="00CC315E" w:rsidRPr="004A24D0">
        <w:rPr>
          <w:rFonts w:cstheme="minorHAnsi"/>
          <w:i/>
          <w:iCs/>
          <w:color w:val="212121"/>
          <w:sz w:val="18"/>
          <w:szCs w:val="20"/>
          <w:shd w:val="clear" w:color="auto" w:fill="FFFFFF"/>
        </w:rPr>
        <w:t>Epileptic</w:t>
      </w:r>
      <w:proofErr w:type="spellEnd"/>
      <w:r w:rsidR="00CC315E" w:rsidRPr="004A24D0">
        <w:rPr>
          <w:rFonts w:cstheme="minorHAnsi"/>
          <w:i/>
          <w:iCs/>
          <w:color w:val="212121"/>
          <w:sz w:val="18"/>
          <w:szCs w:val="20"/>
          <w:shd w:val="clear" w:color="auto" w:fill="FFFFFF"/>
        </w:rPr>
        <w:t xml:space="preserve"> </w:t>
      </w:r>
      <w:proofErr w:type="spellStart"/>
      <w:r w:rsidR="00CC315E" w:rsidRPr="004A24D0">
        <w:rPr>
          <w:rFonts w:cstheme="minorHAnsi"/>
          <w:i/>
          <w:iCs/>
          <w:color w:val="212121"/>
          <w:sz w:val="18"/>
          <w:szCs w:val="20"/>
          <w:shd w:val="clear" w:color="auto" w:fill="FFFFFF"/>
        </w:rPr>
        <w:t>Disord</w:t>
      </w:r>
      <w:proofErr w:type="spellEnd"/>
      <w:r w:rsidR="00CC315E" w:rsidRPr="004A24D0">
        <w:rPr>
          <w:rFonts w:cstheme="minorHAnsi"/>
          <w:color w:val="212121"/>
          <w:sz w:val="18"/>
          <w:szCs w:val="20"/>
          <w:shd w:val="clear" w:color="auto" w:fill="FFFFFF"/>
        </w:rPr>
        <w:t>. 2020;22(1):1-14. doi:10.1684/epd.2020.1141</w:t>
      </w:r>
    </w:p>
    <w:p w14:paraId="32873489" w14:textId="77777777" w:rsidR="00AC0A4A" w:rsidRPr="004A24D0" w:rsidRDefault="00AC0A4A" w:rsidP="00AC0A4A">
      <w:pPr>
        <w:spacing w:after="0"/>
        <w:rPr>
          <w:rFonts w:cstheme="minorHAnsi"/>
          <w:color w:val="212121"/>
          <w:sz w:val="18"/>
          <w:szCs w:val="20"/>
          <w:shd w:val="clear" w:color="auto" w:fill="FFFFFF"/>
        </w:rPr>
      </w:pPr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4. </w:t>
      </w:r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Bloomfield MAP, Green SF, </w:t>
      </w:r>
      <w:proofErr w:type="spellStart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>Hindocha</w:t>
      </w:r>
      <w:proofErr w:type="spellEnd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C, et al. The </w:t>
      </w:r>
      <w:proofErr w:type="spellStart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>effects</w:t>
      </w:r>
      <w:proofErr w:type="spellEnd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of </w:t>
      </w:r>
      <w:proofErr w:type="spellStart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>acute</w:t>
      </w:r>
      <w:proofErr w:type="spellEnd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</w:t>
      </w:r>
      <w:proofErr w:type="spellStart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>cannabidiol</w:t>
      </w:r>
      <w:proofErr w:type="spellEnd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on </w:t>
      </w:r>
      <w:proofErr w:type="spellStart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>cerebral</w:t>
      </w:r>
      <w:proofErr w:type="spellEnd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</w:t>
      </w:r>
      <w:proofErr w:type="spellStart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>blood</w:t>
      </w:r>
      <w:proofErr w:type="spellEnd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</w:t>
      </w:r>
      <w:proofErr w:type="spellStart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>flow</w:t>
      </w:r>
      <w:proofErr w:type="spellEnd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and </w:t>
      </w:r>
      <w:proofErr w:type="spellStart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>its</w:t>
      </w:r>
      <w:proofErr w:type="spellEnd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</w:t>
      </w:r>
      <w:proofErr w:type="spellStart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>relationship</w:t>
      </w:r>
      <w:proofErr w:type="spellEnd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to </w:t>
      </w:r>
      <w:proofErr w:type="spellStart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>memory</w:t>
      </w:r>
      <w:proofErr w:type="spellEnd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: </w:t>
      </w:r>
      <w:proofErr w:type="spellStart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>An</w:t>
      </w:r>
      <w:proofErr w:type="spellEnd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</w:t>
      </w:r>
      <w:proofErr w:type="spellStart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>arterial</w:t>
      </w:r>
      <w:proofErr w:type="spellEnd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</w:t>
      </w:r>
      <w:proofErr w:type="spellStart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>spin</w:t>
      </w:r>
      <w:proofErr w:type="spellEnd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</w:t>
      </w:r>
      <w:proofErr w:type="spellStart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>labelling</w:t>
      </w:r>
      <w:proofErr w:type="spellEnd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</w:t>
      </w:r>
      <w:proofErr w:type="spellStart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>magnetic</w:t>
      </w:r>
      <w:proofErr w:type="spellEnd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</w:t>
      </w:r>
      <w:proofErr w:type="spellStart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>resonance</w:t>
      </w:r>
      <w:proofErr w:type="spellEnd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</w:t>
      </w:r>
      <w:proofErr w:type="spellStart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>imaging</w:t>
      </w:r>
      <w:proofErr w:type="spellEnd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</w:t>
      </w:r>
      <w:proofErr w:type="spellStart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>study</w:t>
      </w:r>
      <w:proofErr w:type="spellEnd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>. </w:t>
      </w:r>
      <w:r w:rsidRPr="004A24D0">
        <w:rPr>
          <w:rFonts w:cstheme="minorHAnsi"/>
          <w:i/>
          <w:iCs/>
          <w:color w:val="212121"/>
          <w:sz w:val="18"/>
          <w:szCs w:val="20"/>
          <w:shd w:val="clear" w:color="auto" w:fill="FFFFFF"/>
        </w:rPr>
        <w:t xml:space="preserve">J </w:t>
      </w:r>
      <w:proofErr w:type="spellStart"/>
      <w:r w:rsidRPr="004A24D0">
        <w:rPr>
          <w:rFonts w:cstheme="minorHAnsi"/>
          <w:i/>
          <w:iCs/>
          <w:color w:val="212121"/>
          <w:sz w:val="18"/>
          <w:szCs w:val="20"/>
          <w:shd w:val="clear" w:color="auto" w:fill="FFFFFF"/>
        </w:rPr>
        <w:t>Psychopharmacol</w:t>
      </w:r>
      <w:proofErr w:type="spellEnd"/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>. 2020;34(9):981-989. doi:10.1177/0269881120936419</w:t>
      </w:r>
    </w:p>
    <w:p w14:paraId="07F74131" w14:textId="77777777" w:rsidR="00AC0A4A" w:rsidRPr="004A24D0" w:rsidRDefault="00AC0A4A" w:rsidP="00AC0A4A">
      <w:pPr>
        <w:spacing w:after="0"/>
        <w:rPr>
          <w:rFonts w:cstheme="minorHAnsi"/>
          <w:color w:val="303030"/>
          <w:sz w:val="18"/>
          <w:szCs w:val="20"/>
          <w:shd w:val="clear" w:color="auto" w:fill="FFFFFF"/>
        </w:rPr>
      </w:pPr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5. Shannon S, Lewis N, Lee H, Hughes S. </w:t>
      </w:r>
      <w:proofErr w:type="spellStart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>Cannabidiol</w:t>
      </w:r>
      <w:proofErr w:type="spellEnd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in </w:t>
      </w:r>
      <w:proofErr w:type="spellStart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>Anxiety</w:t>
      </w:r>
      <w:proofErr w:type="spellEnd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and </w:t>
      </w:r>
      <w:proofErr w:type="spellStart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>Sleep</w:t>
      </w:r>
      <w:proofErr w:type="spellEnd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: A </w:t>
      </w:r>
      <w:proofErr w:type="spellStart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>Large</w:t>
      </w:r>
      <w:proofErr w:type="spellEnd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Case Series. </w:t>
      </w:r>
      <w:r w:rsidRPr="004A24D0">
        <w:rPr>
          <w:rFonts w:cstheme="minorHAnsi"/>
          <w:i/>
          <w:iCs/>
          <w:color w:val="303030"/>
          <w:sz w:val="18"/>
          <w:szCs w:val="20"/>
          <w:shd w:val="clear" w:color="auto" w:fill="FFFFFF"/>
        </w:rPr>
        <w:t>Perm J</w:t>
      </w:r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>. 2019;23:18-041. doi:10.7812/TPP/18-041</w:t>
      </w:r>
    </w:p>
    <w:p w14:paraId="338CAAFA" w14:textId="77777777" w:rsidR="00CC315E" w:rsidRPr="004A24D0" w:rsidRDefault="00AC0A4A" w:rsidP="00730DFF">
      <w:pPr>
        <w:spacing w:after="0"/>
        <w:rPr>
          <w:rFonts w:cstheme="minorHAnsi"/>
          <w:color w:val="303030"/>
          <w:sz w:val="18"/>
          <w:szCs w:val="20"/>
          <w:shd w:val="clear" w:color="auto" w:fill="FFFFFF"/>
        </w:rPr>
      </w:pPr>
      <w:r w:rsidRPr="004A24D0">
        <w:rPr>
          <w:rFonts w:cstheme="minorHAnsi"/>
          <w:sz w:val="18"/>
          <w:szCs w:val="20"/>
        </w:rPr>
        <w:t>6</w:t>
      </w:r>
      <w:r w:rsidR="004B76FE" w:rsidRPr="004A24D0">
        <w:rPr>
          <w:rFonts w:cstheme="minorHAnsi"/>
          <w:sz w:val="18"/>
          <w:szCs w:val="20"/>
        </w:rPr>
        <w:t xml:space="preserve">. </w:t>
      </w:r>
      <w:proofErr w:type="spellStart"/>
      <w:r w:rsidR="004B76FE" w:rsidRPr="004A24D0">
        <w:rPr>
          <w:rFonts w:cstheme="minorHAnsi"/>
          <w:color w:val="303030"/>
          <w:sz w:val="18"/>
          <w:szCs w:val="20"/>
          <w:shd w:val="clear" w:color="auto" w:fill="FFFFFF"/>
        </w:rPr>
        <w:t>Baswan</w:t>
      </w:r>
      <w:proofErr w:type="spellEnd"/>
      <w:r w:rsidR="004B76FE"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SM, </w:t>
      </w:r>
      <w:proofErr w:type="spellStart"/>
      <w:r w:rsidR="004B76FE" w:rsidRPr="004A24D0">
        <w:rPr>
          <w:rFonts w:cstheme="minorHAnsi"/>
          <w:color w:val="303030"/>
          <w:sz w:val="18"/>
          <w:szCs w:val="20"/>
          <w:shd w:val="clear" w:color="auto" w:fill="FFFFFF"/>
        </w:rPr>
        <w:t>Klosner</w:t>
      </w:r>
      <w:proofErr w:type="spellEnd"/>
      <w:r w:rsidR="004B76FE"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AE, </w:t>
      </w:r>
      <w:proofErr w:type="spellStart"/>
      <w:r w:rsidR="004B76FE" w:rsidRPr="004A24D0">
        <w:rPr>
          <w:rFonts w:cstheme="minorHAnsi"/>
          <w:color w:val="303030"/>
          <w:sz w:val="18"/>
          <w:szCs w:val="20"/>
          <w:shd w:val="clear" w:color="auto" w:fill="FFFFFF"/>
        </w:rPr>
        <w:t>Glynn</w:t>
      </w:r>
      <w:proofErr w:type="spellEnd"/>
      <w:r w:rsidR="004B76FE"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K, et al. </w:t>
      </w:r>
      <w:proofErr w:type="spellStart"/>
      <w:r w:rsidR="004B76FE" w:rsidRPr="004A24D0">
        <w:rPr>
          <w:rFonts w:cstheme="minorHAnsi"/>
          <w:color w:val="303030"/>
          <w:sz w:val="18"/>
          <w:szCs w:val="20"/>
          <w:shd w:val="clear" w:color="auto" w:fill="FFFFFF"/>
        </w:rPr>
        <w:t>Therapeutic</w:t>
      </w:r>
      <w:proofErr w:type="spellEnd"/>
      <w:r w:rsidR="004B76FE"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</w:t>
      </w:r>
      <w:proofErr w:type="spellStart"/>
      <w:r w:rsidR="004B76FE" w:rsidRPr="004A24D0">
        <w:rPr>
          <w:rFonts w:cstheme="minorHAnsi"/>
          <w:color w:val="303030"/>
          <w:sz w:val="18"/>
          <w:szCs w:val="20"/>
          <w:shd w:val="clear" w:color="auto" w:fill="FFFFFF"/>
        </w:rPr>
        <w:t>Potential</w:t>
      </w:r>
      <w:proofErr w:type="spellEnd"/>
      <w:r w:rsidR="004B76FE"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of </w:t>
      </w:r>
      <w:proofErr w:type="spellStart"/>
      <w:r w:rsidR="004B76FE" w:rsidRPr="004A24D0">
        <w:rPr>
          <w:rFonts w:cstheme="minorHAnsi"/>
          <w:color w:val="303030"/>
          <w:sz w:val="18"/>
          <w:szCs w:val="20"/>
          <w:shd w:val="clear" w:color="auto" w:fill="FFFFFF"/>
        </w:rPr>
        <w:t>Cannabidiol</w:t>
      </w:r>
      <w:proofErr w:type="spellEnd"/>
      <w:r w:rsidR="004B76FE"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(CBD) for Skin </w:t>
      </w:r>
      <w:proofErr w:type="spellStart"/>
      <w:r w:rsidR="004B76FE" w:rsidRPr="004A24D0">
        <w:rPr>
          <w:rFonts w:cstheme="minorHAnsi"/>
          <w:color w:val="303030"/>
          <w:sz w:val="18"/>
          <w:szCs w:val="20"/>
          <w:shd w:val="clear" w:color="auto" w:fill="FFFFFF"/>
        </w:rPr>
        <w:t>Health</w:t>
      </w:r>
      <w:proofErr w:type="spellEnd"/>
      <w:r w:rsidR="004B76FE"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and </w:t>
      </w:r>
      <w:proofErr w:type="spellStart"/>
      <w:r w:rsidR="004B76FE" w:rsidRPr="004A24D0">
        <w:rPr>
          <w:rFonts w:cstheme="minorHAnsi"/>
          <w:color w:val="303030"/>
          <w:sz w:val="18"/>
          <w:szCs w:val="20"/>
          <w:shd w:val="clear" w:color="auto" w:fill="FFFFFF"/>
        </w:rPr>
        <w:t>Disorders</w:t>
      </w:r>
      <w:proofErr w:type="spellEnd"/>
      <w:r w:rsidR="004B76FE" w:rsidRPr="004A24D0">
        <w:rPr>
          <w:rFonts w:cstheme="minorHAnsi"/>
          <w:color w:val="303030"/>
          <w:sz w:val="18"/>
          <w:szCs w:val="20"/>
          <w:shd w:val="clear" w:color="auto" w:fill="FFFFFF"/>
        </w:rPr>
        <w:t>. </w:t>
      </w:r>
      <w:proofErr w:type="spellStart"/>
      <w:r w:rsidR="004B76FE" w:rsidRPr="004A24D0">
        <w:rPr>
          <w:rFonts w:cstheme="minorHAnsi"/>
          <w:i/>
          <w:iCs/>
          <w:color w:val="303030"/>
          <w:sz w:val="18"/>
          <w:szCs w:val="20"/>
          <w:shd w:val="clear" w:color="auto" w:fill="FFFFFF"/>
        </w:rPr>
        <w:t>Clin</w:t>
      </w:r>
      <w:proofErr w:type="spellEnd"/>
      <w:r w:rsidR="004B76FE" w:rsidRPr="004A24D0">
        <w:rPr>
          <w:rFonts w:cstheme="minorHAnsi"/>
          <w:i/>
          <w:iCs/>
          <w:color w:val="303030"/>
          <w:sz w:val="18"/>
          <w:szCs w:val="20"/>
          <w:shd w:val="clear" w:color="auto" w:fill="FFFFFF"/>
        </w:rPr>
        <w:t xml:space="preserve"> </w:t>
      </w:r>
      <w:proofErr w:type="spellStart"/>
      <w:r w:rsidR="004B76FE" w:rsidRPr="004A24D0">
        <w:rPr>
          <w:rFonts w:cstheme="minorHAnsi"/>
          <w:i/>
          <w:iCs/>
          <w:color w:val="303030"/>
          <w:sz w:val="18"/>
          <w:szCs w:val="20"/>
          <w:shd w:val="clear" w:color="auto" w:fill="FFFFFF"/>
        </w:rPr>
        <w:t>Cosmet</w:t>
      </w:r>
      <w:proofErr w:type="spellEnd"/>
      <w:r w:rsidR="004B76FE" w:rsidRPr="004A24D0">
        <w:rPr>
          <w:rFonts w:cstheme="minorHAnsi"/>
          <w:i/>
          <w:iCs/>
          <w:color w:val="303030"/>
          <w:sz w:val="18"/>
          <w:szCs w:val="20"/>
          <w:shd w:val="clear" w:color="auto" w:fill="FFFFFF"/>
        </w:rPr>
        <w:t xml:space="preserve"> </w:t>
      </w:r>
      <w:proofErr w:type="spellStart"/>
      <w:r w:rsidR="004B76FE" w:rsidRPr="004A24D0">
        <w:rPr>
          <w:rFonts w:cstheme="minorHAnsi"/>
          <w:i/>
          <w:iCs/>
          <w:color w:val="303030"/>
          <w:sz w:val="18"/>
          <w:szCs w:val="20"/>
          <w:shd w:val="clear" w:color="auto" w:fill="FFFFFF"/>
        </w:rPr>
        <w:t>Investig</w:t>
      </w:r>
      <w:proofErr w:type="spellEnd"/>
      <w:r w:rsidR="004B76FE" w:rsidRPr="004A24D0">
        <w:rPr>
          <w:rFonts w:cstheme="minorHAnsi"/>
          <w:i/>
          <w:iCs/>
          <w:color w:val="303030"/>
          <w:sz w:val="18"/>
          <w:szCs w:val="20"/>
          <w:shd w:val="clear" w:color="auto" w:fill="FFFFFF"/>
        </w:rPr>
        <w:t xml:space="preserve"> Dermatol</w:t>
      </w:r>
      <w:r w:rsidR="004B76FE"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. 2020;13:927-942. </w:t>
      </w:r>
      <w:proofErr w:type="spellStart"/>
      <w:r w:rsidR="004B76FE" w:rsidRPr="004A24D0">
        <w:rPr>
          <w:rFonts w:cstheme="minorHAnsi"/>
          <w:color w:val="303030"/>
          <w:sz w:val="18"/>
          <w:szCs w:val="20"/>
          <w:shd w:val="clear" w:color="auto" w:fill="FFFFFF"/>
        </w:rPr>
        <w:t>Published</w:t>
      </w:r>
      <w:proofErr w:type="spellEnd"/>
      <w:r w:rsidR="004B76FE"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2020 Dec 8. doi:10.2147/CCID.S286411</w:t>
      </w:r>
    </w:p>
    <w:p w14:paraId="3687F8CF" w14:textId="77777777" w:rsidR="00AC0A4A" w:rsidRPr="004A24D0" w:rsidRDefault="00AC0A4A" w:rsidP="00AC0A4A">
      <w:pPr>
        <w:spacing w:after="0"/>
        <w:rPr>
          <w:rFonts w:cstheme="minorHAnsi"/>
          <w:color w:val="303030"/>
          <w:sz w:val="18"/>
          <w:szCs w:val="20"/>
          <w:shd w:val="clear" w:color="auto" w:fill="FFFFFF"/>
        </w:rPr>
      </w:pPr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7. Perez E, Fernandez JR, Fitzgerald C, </w:t>
      </w:r>
      <w:proofErr w:type="spellStart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>Rouzard</w:t>
      </w:r>
      <w:proofErr w:type="spellEnd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K, </w:t>
      </w:r>
      <w:proofErr w:type="spellStart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>Tamura</w:t>
      </w:r>
      <w:proofErr w:type="spellEnd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M, </w:t>
      </w:r>
      <w:proofErr w:type="spellStart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>Savile</w:t>
      </w:r>
      <w:proofErr w:type="spellEnd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C. In Vitro and </w:t>
      </w:r>
      <w:proofErr w:type="spellStart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>Clinical</w:t>
      </w:r>
      <w:proofErr w:type="spellEnd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Evaluation of </w:t>
      </w:r>
      <w:proofErr w:type="spellStart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>Cannabigerol</w:t>
      </w:r>
      <w:proofErr w:type="spellEnd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(CBG) </w:t>
      </w:r>
      <w:proofErr w:type="spellStart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>Produced</w:t>
      </w:r>
      <w:proofErr w:type="spellEnd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via </w:t>
      </w:r>
      <w:proofErr w:type="spellStart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>Yeast</w:t>
      </w:r>
      <w:proofErr w:type="spellEnd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</w:t>
      </w:r>
      <w:proofErr w:type="spellStart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>Biosynthesis</w:t>
      </w:r>
      <w:proofErr w:type="spellEnd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: A </w:t>
      </w:r>
      <w:proofErr w:type="spellStart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>Cannabinoid</w:t>
      </w:r>
      <w:proofErr w:type="spellEnd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with a </w:t>
      </w:r>
      <w:proofErr w:type="spellStart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>Broad</w:t>
      </w:r>
      <w:proofErr w:type="spellEnd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</w:t>
      </w:r>
      <w:proofErr w:type="spellStart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>Range</w:t>
      </w:r>
      <w:proofErr w:type="spellEnd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of </w:t>
      </w:r>
      <w:proofErr w:type="spellStart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>Anti-Inflammatory</w:t>
      </w:r>
      <w:proofErr w:type="spellEnd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and Skin </w:t>
      </w:r>
      <w:proofErr w:type="spellStart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>Health-Boosting</w:t>
      </w:r>
      <w:proofErr w:type="spellEnd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</w:t>
      </w:r>
      <w:proofErr w:type="spellStart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>Properties</w:t>
      </w:r>
      <w:proofErr w:type="spellEnd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>. </w:t>
      </w:r>
      <w:proofErr w:type="spellStart"/>
      <w:r w:rsidRPr="004A24D0">
        <w:rPr>
          <w:rFonts w:cstheme="minorHAnsi"/>
          <w:i/>
          <w:iCs/>
          <w:color w:val="303030"/>
          <w:sz w:val="18"/>
          <w:szCs w:val="20"/>
          <w:shd w:val="clear" w:color="auto" w:fill="FFFFFF"/>
        </w:rPr>
        <w:t>Molecules</w:t>
      </w:r>
      <w:proofErr w:type="spellEnd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. 2022;27(2):491. </w:t>
      </w:r>
      <w:proofErr w:type="spellStart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>Published</w:t>
      </w:r>
      <w:proofErr w:type="spellEnd"/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2022 Jan 13. doi:10.3390/molecules27020491</w:t>
      </w:r>
    </w:p>
    <w:p w14:paraId="1960FBB0" w14:textId="77777777" w:rsidR="00AC0A4A" w:rsidRPr="004A24D0" w:rsidRDefault="00D17869" w:rsidP="00AC0A4A">
      <w:pPr>
        <w:spacing w:after="0"/>
        <w:rPr>
          <w:rFonts w:cstheme="minorHAnsi"/>
          <w:color w:val="212121"/>
          <w:sz w:val="18"/>
          <w:szCs w:val="20"/>
          <w:shd w:val="clear" w:color="auto" w:fill="FFFFFF"/>
        </w:rPr>
      </w:pPr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>8</w:t>
      </w:r>
      <w:r w:rsidR="00AC0A4A"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. </w:t>
      </w:r>
      <w:proofErr w:type="spellStart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>Oláh</w:t>
      </w:r>
      <w:proofErr w:type="spellEnd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A, </w:t>
      </w:r>
      <w:proofErr w:type="spellStart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>Markovics</w:t>
      </w:r>
      <w:proofErr w:type="spellEnd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A, </w:t>
      </w:r>
      <w:proofErr w:type="spellStart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>Szabó</w:t>
      </w:r>
      <w:proofErr w:type="spellEnd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-Papp J, et al. </w:t>
      </w:r>
      <w:proofErr w:type="spellStart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>Differential</w:t>
      </w:r>
      <w:proofErr w:type="spellEnd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</w:t>
      </w:r>
      <w:proofErr w:type="spellStart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>effectiveness</w:t>
      </w:r>
      <w:proofErr w:type="spellEnd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of </w:t>
      </w:r>
      <w:proofErr w:type="spellStart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>selected</w:t>
      </w:r>
      <w:proofErr w:type="spellEnd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non-</w:t>
      </w:r>
      <w:proofErr w:type="spellStart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>psychotropic</w:t>
      </w:r>
      <w:proofErr w:type="spellEnd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</w:t>
      </w:r>
      <w:proofErr w:type="spellStart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>phytocannabinoids</w:t>
      </w:r>
      <w:proofErr w:type="spellEnd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on </w:t>
      </w:r>
      <w:proofErr w:type="spellStart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>human</w:t>
      </w:r>
      <w:proofErr w:type="spellEnd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</w:t>
      </w:r>
      <w:proofErr w:type="spellStart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>sebocyte</w:t>
      </w:r>
      <w:proofErr w:type="spellEnd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</w:t>
      </w:r>
      <w:proofErr w:type="spellStart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>functions</w:t>
      </w:r>
      <w:proofErr w:type="spellEnd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</w:t>
      </w:r>
      <w:proofErr w:type="spellStart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>implicates</w:t>
      </w:r>
      <w:proofErr w:type="spellEnd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</w:t>
      </w:r>
      <w:proofErr w:type="spellStart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>their</w:t>
      </w:r>
      <w:proofErr w:type="spellEnd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</w:t>
      </w:r>
      <w:proofErr w:type="spellStart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>introduction</w:t>
      </w:r>
      <w:proofErr w:type="spellEnd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in </w:t>
      </w:r>
      <w:proofErr w:type="spellStart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>dry</w:t>
      </w:r>
      <w:proofErr w:type="spellEnd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>/</w:t>
      </w:r>
      <w:proofErr w:type="spellStart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>seborrhoeic</w:t>
      </w:r>
      <w:proofErr w:type="spellEnd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skin and </w:t>
      </w:r>
      <w:proofErr w:type="spellStart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>acne</w:t>
      </w:r>
      <w:proofErr w:type="spellEnd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</w:t>
      </w:r>
      <w:proofErr w:type="spellStart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>treatment</w:t>
      </w:r>
      <w:proofErr w:type="spellEnd"/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>. </w:t>
      </w:r>
      <w:proofErr w:type="spellStart"/>
      <w:r w:rsidR="00AC0A4A" w:rsidRPr="004A24D0">
        <w:rPr>
          <w:rFonts w:cstheme="minorHAnsi"/>
          <w:i/>
          <w:iCs/>
          <w:color w:val="212121"/>
          <w:sz w:val="18"/>
          <w:szCs w:val="20"/>
          <w:shd w:val="clear" w:color="auto" w:fill="FFFFFF"/>
        </w:rPr>
        <w:t>Exp</w:t>
      </w:r>
      <w:proofErr w:type="spellEnd"/>
      <w:r w:rsidR="00AC0A4A" w:rsidRPr="004A24D0">
        <w:rPr>
          <w:rFonts w:cstheme="minorHAnsi"/>
          <w:i/>
          <w:iCs/>
          <w:color w:val="212121"/>
          <w:sz w:val="18"/>
          <w:szCs w:val="20"/>
          <w:shd w:val="clear" w:color="auto" w:fill="FFFFFF"/>
        </w:rPr>
        <w:t xml:space="preserve"> Dermatol</w:t>
      </w:r>
      <w:r w:rsidR="00AC0A4A" w:rsidRPr="004A24D0">
        <w:rPr>
          <w:rFonts w:cstheme="minorHAnsi"/>
          <w:color w:val="212121"/>
          <w:sz w:val="18"/>
          <w:szCs w:val="20"/>
          <w:shd w:val="clear" w:color="auto" w:fill="FFFFFF"/>
        </w:rPr>
        <w:t>. 2016;25(9):701-707. doi:10.1111/exd.13042</w:t>
      </w:r>
    </w:p>
    <w:p w14:paraId="38A4444A" w14:textId="77777777" w:rsidR="00995023" w:rsidRPr="004A24D0" w:rsidRDefault="00D17869" w:rsidP="00730DFF">
      <w:pPr>
        <w:spacing w:after="0"/>
        <w:rPr>
          <w:rFonts w:cstheme="minorHAnsi"/>
          <w:color w:val="303030"/>
          <w:sz w:val="18"/>
          <w:szCs w:val="20"/>
          <w:shd w:val="clear" w:color="auto" w:fill="FFFFFF"/>
        </w:rPr>
      </w:pPr>
      <w:r w:rsidRPr="004A24D0">
        <w:rPr>
          <w:rFonts w:cstheme="minorHAnsi"/>
          <w:color w:val="303030"/>
          <w:sz w:val="18"/>
          <w:szCs w:val="20"/>
          <w:shd w:val="clear" w:color="auto" w:fill="FFFFFF"/>
        </w:rPr>
        <w:t>9</w:t>
      </w:r>
      <w:r w:rsidR="00995023"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. </w:t>
      </w:r>
      <w:proofErr w:type="spellStart"/>
      <w:r w:rsidR="00995023" w:rsidRPr="004A24D0">
        <w:rPr>
          <w:rFonts w:cstheme="minorHAnsi"/>
          <w:color w:val="303030"/>
          <w:sz w:val="18"/>
          <w:szCs w:val="20"/>
          <w:shd w:val="clear" w:color="auto" w:fill="FFFFFF"/>
        </w:rPr>
        <w:t>Millar</w:t>
      </w:r>
      <w:proofErr w:type="spellEnd"/>
      <w:r w:rsidR="00995023"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SA, </w:t>
      </w:r>
      <w:proofErr w:type="spellStart"/>
      <w:r w:rsidR="00995023" w:rsidRPr="004A24D0">
        <w:rPr>
          <w:rFonts w:cstheme="minorHAnsi"/>
          <w:color w:val="303030"/>
          <w:sz w:val="18"/>
          <w:szCs w:val="20"/>
          <w:shd w:val="clear" w:color="auto" w:fill="FFFFFF"/>
        </w:rPr>
        <w:t>Maguire</w:t>
      </w:r>
      <w:proofErr w:type="spellEnd"/>
      <w:r w:rsidR="00995023"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RF, </w:t>
      </w:r>
      <w:proofErr w:type="spellStart"/>
      <w:r w:rsidR="00995023" w:rsidRPr="004A24D0">
        <w:rPr>
          <w:rFonts w:cstheme="minorHAnsi"/>
          <w:color w:val="303030"/>
          <w:sz w:val="18"/>
          <w:szCs w:val="20"/>
          <w:shd w:val="clear" w:color="auto" w:fill="FFFFFF"/>
        </w:rPr>
        <w:t>Yates</w:t>
      </w:r>
      <w:proofErr w:type="spellEnd"/>
      <w:r w:rsidR="00995023"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AS, O'Sullivan SE. </w:t>
      </w:r>
      <w:proofErr w:type="spellStart"/>
      <w:r w:rsidR="00995023" w:rsidRPr="004A24D0">
        <w:rPr>
          <w:rFonts w:cstheme="minorHAnsi"/>
          <w:color w:val="303030"/>
          <w:sz w:val="18"/>
          <w:szCs w:val="20"/>
          <w:shd w:val="clear" w:color="auto" w:fill="FFFFFF"/>
        </w:rPr>
        <w:t>Towards</w:t>
      </w:r>
      <w:proofErr w:type="spellEnd"/>
      <w:r w:rsidR="00995023"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</w:t>
      </w:r>
      <w:proofErr w:type="spellStart"/>
      <w:r w:rsidR="00995023" w:rsidRPr="004A24D0">
        <w:rPr>
          <w:rFonts w:cstheme="minorHAnsi"/>
          <w:color w:val="303030"/>
          <w:sz w:val="18"/>
          <w:szCs w:val="20"/>
          <w:shd w:val="clear" w:color="auto" w:fill="FFFFFF"/>
        </w:rPr>
        <w:t>Better</w:t>
      </w:r>
      <w:proofErr w:type="spellEnd"/>
      <w:r w:rsidR="00995023"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Delivery of </w:t>
      </w:r>
      <w:proofErr w:type="spellStart"/>
      <w:r w:rsidR="00995023" w:rsidRPr="004A24D0">
        <w:rPr>
          <w:rFonts w:cstheme="minorHAnsi"/>
          <w:color w:val="303030"/>
          <w:sz w:val="18"/>
          <w:szCs w:val="20"/>
          <w:shd w:val="clear" w:color="auto" w:fill="FFFFFF"/>
        </w:rPr>
        <w:t>Cannabidiol</w:t>
      </w:r>
      <w:proofErr w:type="spellEnd"/>
      <w:r w:rsidR="00995023"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(CBD). </w:t>
      </w:r>
      <w:proofErr w:type="spellStart"/>
      <w:r w:rsidR="00995023" w:rsidRPr="004A24D0">
        <w:rPr>
          <w:rFonts w:cstheme="minorHAnsi"/>
          <w:i/>
          <w:iCs/>
          <w:color w:val="303030"/>
          <w:sz w:val="18"/>
          <w:szCs w:val="20"/>
          <w:shd w:val="clear" w:color="auto" w:fill="FFFFFF"/>
        </w:rPr>
        <w:t>Pharmaceuticals</w:t>
      </w:r>
      <w:proofErr w:type="spellEnd"/>
      <w:r w:rsidR="00995023" w:rsidRPr="004A24D0">
        <w:rPr>
          <w:rFonts w:cstheme="minorHAnsi"/>
          <w:i/>
          <w:iCs/>
          <w:color w:val="303030"/>
          <w:sz w:val="18"/>
          <w:szCs w:val="20"/>
          <w:shd w:val="clear" w:color="auto" w:fill="FFFFFF"/>
        </w:rPr>
        <w:t xml:space="preserve"> (</w:t>
      </w:r>
      <w:proofErr w:type="spellStart"/>
      <w:r w:rsidR="00995023" w:rsidRPr="004A24D0">
        <w:rPr>
          <w:rFonts w:cstheme="minorHAnsi"/>
          <w:i/>
          <w:iCs/>
          <w:color w:val="303030"/>
          <w:sz w:val="18"/>
          <w:szCs w:val="20"/>
          <w:shd w:val="clear" w:color="auto" w:fill="FFFFFF"/>
        </w:rPr>
        <w:t>Basel</w:t>
      </w:r>
      <w:proofErr w:type="spellEnd"/>
      <w:r w:rsidR="00995023" w:rsidRPr="004A24D0">
        <w:rPr>
          <w:rFonts w:cstheme="minorHAnsi"/>
          <w:i/>
          <w:iCs/>
          <w:color w:val="303030"/>
          <w:sz w:val="18"/>
          <w:szCs w:val="20"/>
          <w:shd w:val="clear" w:color="auto" w:fill="FFFFFF"/>
        </w:rPr>
        <w:t>)</w:t>
      </w:r>
      <w:r w:rsidR="00995023"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. 2020;13(9):219. </w:t>
      </w:r>
      <w:proofErr w:type="spellStart"/>
      <w:r w:rsidR="00995023" w:rsidRPr="004A24D0">
        <w:rPr>
          <w:rFonts w:cstheme="minorHAnsi"/>
          <w:color w:val="303030"/>
          <w:sz w:val="18"/>
          <w:szCs w:val="20"/>
          <w:shd w:val="clear" w:color="auto" w:fill="FFFFFF"/>
        </w:rPr>
        <w:t>Published</w:t>
      </w:r>
      <w:proofErr w:type="spellEnd"/>
      <w:r w:rsidR="00995023"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2020 </w:t>
      </w:r>
      <w:proofErr w:type="spellStart"/>
      <w:r w:rsidR="00995023" w:rsidRPr="004A24D0">
        <w:rPr>
          <w:rFonts w:cstheme="minorHAnsi"/>
          <w:color w:val="303030"/>
          <w:sz w:val="18"/>
          <w:szCs w:val="20"/>
          <w:shd w:val="clear" w:color="auto" w:fill="FFFFFF"/>
        </w:rPr>
        <w:t>Aug</w:t>
      </w:r>
      <w:proofErr w:type="spellEnd"/>
      <w:r w:rsidR="00995023" w:rsidRPr="004A24D0">
        <w:rPr>
          <w:rFonts w:cstheme="minorHAnsi"/>
          <w:color w:val="303030"/>
          <w:sz w:val="18"/>
          <w:szCs w:val="20"/>
          <w:shd w:val="clear" w:color="auto" w:fill="FFFFFF"/>
        </w:rPr>
        <w:t xml:space="preserve"> 28. doi:10.3390/ph13090219</w:t>
      </w:r>
    </w:p>
    <w:p w14:paraId="10DC8AF3" w14:textId="77777777" w:rsidR="00AC0A4A" w:rsidRPr="004A24D0" w:rsidRDefault="00D17869" w:rsidP="00730DFF">
      <w:pPr>
        <w:spacing w:after="0"/>
        <w:rPr>
          <w:rFonts w:cstheme="minorHAnsi"/>
          <w:color w:val="212121"/>
          <w:sz w:val="18"/>
          <w:szCs w:val="20"/>
          <w:shd w:val="clear" w:color="auto" w:fill="FFFFFF"/>
        </w:rPr>
      </w:pPr>
      <w:r w:rsidRPr="004A24D0">
        <w:rPr>
          <w:rFonts w:cstheme="minorHAnsi"/>
          <w:color w:val="212121"/>
          <w:sz w:val="18"/>
          <w:szCs w:val="20"/>
          <w:shd w:val="clear" w:color="auto" w:fill="FFFFFF"/>
        </w:rPr>
        <w:t>10</w:t>
      </w:r>
      <w:r w:rsidR="000C7697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. </w:t>
      </w:r>
      <w:r w:rsidR="00BF137E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Brown JD, </w:t>
      </w:r>
      <w:proofErr w:type="spellStart"/>
      <w:r w:rsidR="00BF137E" w:rsidRPr="004A24D0">
        <w:rPr>
          <w:rFonts w:cstheme="minorHAnsi"/>
          <w:color w:val="212121"/>
          <w:sz w:val="18"/>
          <w:szCs w:val="20"/>
          <w:shd w:val="clear" w:color="auto" w:fill="FFFFFF"/>
        </w:rPr>
        <w:t>Winterstein</w:t>
      </w:r>
      <w:proofErr w:type="spellEnd"/>
      <w:r w:rsidR="00BF137E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AG. </w:t>
      </w:r>
      <w:proofErr w:type="spellStart"/>
      <w:r w:rsidR="00BF137E" w:rsidRPr="004A24D0">
        <w:rPr>
          <w:rFonts w:cstheme="minorHAnsi"/>
          <w:color w:val="212121"/>
          <w:sz w:val="18"/>
          <w:szCs w:val="20"/>
          <w:shd w:val="clear" w:color="auto" w:fill="FFFFFF"/>
        </w:rPr>
        <w:t>Potential</w:t>
      </w:r>
      <w:proofErr w:type="spellEnd"/>
      <w:r w:rsidR="00BF137E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</w:t>
      </w:r>
      <w:proofErr w:type="spellStart"/>
      <w:r w:rsidR="00BF137E" w:rsidRPr="004A24D0">
        <w:rPr>
          <w:rFonts w:cstheme="minorHAnsi"/>
          <w:color w:val="212121"/>
          <w:sz w:val="18"/>
          <w:szCs w:val="20"/>
          <w:shd w:val="clear" w:color="auto" w:fill="FFFFFF"/>
        </w:rPr>
        <w:t>Adverse</w:t>
      </w:r>
      <w:proofErr w:type="spellEnd"/>
      <w:r w:rsidR="00BF137E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</w:t>
      </w:r>
      <w:proofErr w:type="spellStart"/>
      <w:r w:rsidR="00BF137E" w:rsidRPr="004A24D0">
        <w:rPr>
          <w:rFonts w:cstheme="minorHAnsi"/>
          <w:color w:val="212121"/>
          <w:sz w:val="18"/>
          <w:szCs w:val="20"/>
          <w:shd w:val="clear" w:color="auto" w:fill="FFFFFF"/>
        </w:rPr>
        <w:t>Drug</w:t>
      </w:r>
      <w:proofErr w:type="spellEnd"/>
      <w:r w:rsidR="00BF137E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</w:t>
      </w:r>
      <w:proofErr w:type="spellStart"/>
      <w:r w:rsidR="00BF137E" w:rsidRPr="004A24D0">
        <w:rPr>
          <w:rFonts w:cstheme="minorHAnsi"/>
          <w:color w:val="212121"/>
          <w:sz w:val="18"/>
          <w:szCs w:val="20"/>
          <w:shd w:val="clear" w:color="auto" w:fill="FFFFFF"/>
        </w:rPr>
        <w:t>Events</w:t>
      </w:r>
      <w:proofErr w:type="spellEnd"/>
      <w:r w:rsidR="00BF137E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and </w:t>
      </w:r>
      <w:proofErr w:type="spellStart"/>
      <w:r w:rsidR="00BF137E" w:rsidRPr="004A24D0">
        <w:rPr>
          <w:rFonts w:cstheme="minorHAnsi"/>
          <w:color w:val="212121"/>
          <w:sz w:val="18"/>
          <w:szCs w:val="20"/>
          <w:shd w:val="clear" w:color="auto" w:fill="FFFFFF"/>
        </w:rPr>
        <w:t>Drug-Drug</w:t>
      </w:r>
      <w:proofErr w:type="spellEnd"/>
      <w:r w:rsidR="00BF137E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</w:t>
      </w:r>
      <w:proofErr w:type="spellStart"/>
      <w:r w:rsidR="00BF137E" w:rsidRPr="004A24D0">
        <w:rPr>
          <w:rFonts w:cstheme="minorHAnsi"/>
          <w:color w:val="212121"/>
          <w:sz w:val="18"/>
          <w:szCs w:val="20"/>
          <w:shd w:val="clear" w:color="auto" w:fill="FFFFFF"/>
        </w:rPr>
        <w:t>Interactions</w:t>
      </w:r>
      <w:proofErr w:type="spellEnd"/>
      <w:r w:rsidR="00BF137E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with </w:t>
      </w:r>
      <w:proofErr w:type="spellStart"/>
      <w:r w:rsidR="00BF137E" w:rsidRPr="004A24D0">
        <w:rPr>
          <w:rFonts w:cstheme="minorHAnsi"/>
          <w:color w:val="212121"/>
          <w:sz w:val="18"/>
          <w:szCs w:val="20"/>
          <w:shd w:val="clear" w:color="auto" w:fill="FFFFFF"/>
        </w:rPr>
        <w:t>Medical</w:t>
      </w:r>
      <w:proofErr w:type="spellEnd"/>
      <w:r w:rsidR="00BF137E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and Consumer </w:t>
      </w:r>
      <w:proofErr w:type="spellStart"/>
      <w:r w:rsidR="00BF137E" w:rsidRPr="004A24D0">
        <w:rPr>
          <w:rFonts w:cstheme="minorHAnsi"/>
          <w:color w:val="212121"/>
          <w:sz w:val="18"/>
          <w:szCs w:val="20"/>
          <w:shd w:val="clear" w:color="auto" w:fill="FFFFFF"/>
        </w:rPr>
        <w:t>Cannabidiol</w:t>
      </w:r>
      <w:proofErr w:type="spellEnd"/>
      <w:r w:rsidR="00BF137E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(CBD) </w:t>
      </w:r>
      <w:proofErr w:type="spellStart"/>
      <w:r w:rsidR="00BF137E" w:rsidRPr="004A24D0">
        <w:rPr>
          <w:rFonts w:cstheme="minorHAnsi"/>
          <w:color w:val="212121"/>
          <w:sz w:val="18"/>
          <w:szCs w:val="20"/>
          <w:shd w:val="clear" w:color="auto" w:fill="FFFFFF"/>
        </w:rPr>
        <w:t>Use</w:t>
      </w:r>
      <w:proofErr w:type="spellEnd"/>
      <w:r w:rsidR="00BF137E" w:rsidRPr="004A24D0">
        <w:rPr>
          <w:rFonts w:cstheme="minorHAnsi"/>
          <w:color w:val="212121"/>
          <w:sz w:val="18"/>
          <w:szCs w:val="20"/>
          <w:shd w:val="clear" w:color="auto" w:fill="FFFFFF"/>
        </w:rPr>
        <w:t>. </w:t>
      </w:r>
      <w:r w:rsidR="00BF137E" w:rsidRPr="004A24D0">
        <w:rPr>
          <w:rFonts w:cstheme="minorHAnsi"/>
          <w:i/>
          <w:iCs/>
          <w:color w:val="212121"/>
          <w:sz w:val="18"/>
          <w:szCs w:val="20"/>
          <w:shd w:val="clear" w:color="auto" w:fill="FFFFFF"/>
        </w:rPr>
        <w:t xml:space="preserve">J </w:t>
      </w:r>
      <w:proofErr w:type="spellStart"/>
      <w:r w:rsidR="00BF137E" w:rsidRPr="004A24D0">
        <w:rPr>
          <w:rFonts w:cstheme="minorHAnsi"/>
          <w:i/>
          <w:iCs/>
          <w:color w:val="212121"/>
          <w:sz w:val="18"/>
          <w:szCs w:val="20"/>
          <w:shd w:val="clear" w:color="auto" w:fill="FFFFFF"/>
        </w:rPr>
        <w:t>Clin</w:t>
      </w:r>
      <w:proofErr w:type="spellEnd"/>
      <w:r w:rsidR="00BF137E" w:rsidRPr="004A24D0">
        <w:rPr>
          <w:rFonts w:cstheme="minorHAnsi"/>
          <w:i/>
          <w:iCs/>
          <w:color w:val="212121"/>
          <w:sz w:val="18"/>
          <w:szCs w:val="20"/>
          <w:shd w:val="clear" w:color="auto" w:fill="FFFFFF"/>
        </w:rPr>
        <w:t xml:space="preserve"> Med</w:t>
      </w:r>
      <w:r w:rsidR="00BF137E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. 2019;8(7):989. </w:t>
      </w:r>
      <w:proofErr w:type="spellStart"/>
      <w:r w:rsidR="00BF137E" w:rsidRPr="004A24D0">
        <w:rPr>
          <w:rFonts w:cstheme="minorHAnsi"/>
          <w:color w:val="212121"/>
          <w:sz w:val="18"/>
          <w:szCs w:val="20"/>
          <w:shd w:val="clear" w:color="auto" w:fill="FFFFFF"/>
        </w:rPr>
        <w:t>Published</w:t>
      </w:r>
      <w:proofErr w:type="spellEnd"/>
      <w:r w:rsidR="00BF137E" w:rsidRPr="004A24D0">
        <w:rPr>
          <w:rFonts w:cstheme="minorHAnsi"/>
          <w:color w:val="212121"/>
          <w:sz w:val="18"/>
          <w:szCs w:val="20"/>
          <w:shd w:val="clear" w:color="auto" w:fill="FFFFFF"/>
        </w:rPr>
        <w:t xml:space="preserve"> 2019 Jul 8. doi:10.3390/jcm8070989</w:t>
      </w:r>
    </w:p>
    <w:sectPr w:rsidR="00AC0A4A" w:rsidRPr="004A24D0" w:rsidSect="004A2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D25A" w14:textId="77777777" w:rsidR="00956D2E" w:rsidRDefault="00956D2E" w:rsidP="00186A54">
      <w:pPr>
        <w:spacing w:after="0" w:line="240" w:lineRule="auto"/>
      </w:pPr>
      <w:r>
        <w:separator/>
      </w:r>
    </w:p>
  </w:endnote>
  <w:endnote w:type="continuationSeparator" w:id="0">
    <w:p w14:paraId="79EF4166" w14:textId="77777777" w:rsidR="00956D2E" w:rsidRDefault="00956D2E" w:rsidP="0018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qrlyvAdvTT3713a23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4B5D" w14:textId="77777777" w:rsidR="00956D2E" w:rsidRDefault="00956D2E" w:rsidP="00186A54">
      <w:pPr>
        <w:spacing w:after="0" w:line="240" w:lineRule="auto"/>
      </w:pPr>
      <w:r>
        <w:separator/>
      </w:r>
    </w:p>
  </w:footnote>
  <w:footnote w:type="continuationSeparator" w:id="0">
    <w:p w14:paraId="0D1C358A" w14:textId="77777777" w:rsidR="00956D2E" w:rsidRDefault="00956D2E" w:rsidP="00186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F7C51"/>
    <w:multiLevelType w:val="hybridMultilevel"/>
    <w:tmpl w:val="EF809CF2"/>
    <w:lvl w:ilvl="0" w:tplc="0744197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641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4EB"/>
    <w:rsid w:val="00011B6A"/>
    <w:rsid w:val="00022AD7"/>
    <w:rsid w:val="00022E39"/>
    <w:rsid w:val="00024805"/>
    <w:rsid w:val="00026070"/>
    <w:rsid w:val="00031875"/>
    <w:rsid w:val="00040374"/>
    <w:rsid w:val="00045E3D"/>
    <w:rsid w:val="00046D0D"/>
    <w:rsid w:val="00071C20"/>
    <w:rsid w:val="00082507"/>
    <w:rsid w:val="0009341A"/>
    <w:rsid w:val="000A0DEA"/>
    <w:rsid w:val="000A142B"/>
    <w:rsid w:val="000C7697"/>
    <w:rsid w:val="000D7EA6"/>
    <w:rsid w:val="000E267B"/>
    <w:rsid w:val="000F4F6E"/>
    <w:rsid w:val="00102226"/>
    <w:rsid w:val="0010497A"/>
    <w:rsid w:val="00111B54"/>
    <w:rsid w:val="00126B15"/>
    <w:rsid w:val="0015092F"/>
    <w:rsid w:val="00156C51"/>
    <w:rsid w:val="00157682"/>
    <w:rsid w:val="001649FB"/>
    <w:rsid w:val="00186A54"/>
    <w:rsid w:val="00197B7F"/>
    <w:rsid w:val="001B7826"/>
    <w:rsid w:val="001D36D5"/>
    <w:rsid w:val="001D6702"/>
    <w:rsid w:val="001E51FA"/>
    <w:rsid w:val="001E64ED"/>
    <w:rsid w:val="001F0D2F"/>
    <w:rsid w:val="001F4818"/>
    <w:rsid w:val="001F5EED"/>
    <w:rsid w:val="00206342"/>
    <w:rsid w:val="00213C23"/>
    <w:rsid w:val="002456FA"/>
    <w:rsid w:val="00246B66"/>
    <w:rsid w:val="002753D7"/>
    <w:rsid w:val="00275BFF"/>
    <w:rsid w:val="0029300C"/>
    <w:rsid w:val="002C0C5B"/>
    <w:rsid w:val="0030315F"/>
    <w:rsid w:val="00323C54"/>
    <w:rsid w:val="003623D5"/>
    <w:rsid w:val="00365D67"/>
    <w:rsid w:val="00370DA0"/>
    <w:rsid w:val="00374C13"/>
    <w:rsid w:val="00386104"/>
    <w:rsid w:val="003916E0"/>
    <w:rsid w:val="00392C45"/>
    <w:rsid w:val="0039750C"/>
    <w:rsid w:val="003D4EFC"/>
    <w:rsid w:val="004013EE"/>
    <w:rsid w:val="0040635A"/>
    <w:rsid w:val="00406AEA"/>
    <w:rsid w:val="0041177F"/>
    <w:rsid w:val="00414987"/>
    <w:rsid w:val="00421310"/>
    <w:rsid w:val="00424619"/>
    <w:rsid w:val="00427734"/>
    <w:rsid w:val="004339AE"/>
    <w:rsid w:val="004543B0"/>
    <w:rsid w:val="00457A06"/>
    <w:rsid w:val="00461C60"/>
    <w:rsid w:val="00461F5C"/>
    <w:rsid w:val="0047412A"/>
    <w:rsid w:val="00481B4D"/>
    <w:rsid w:val="00497E27"/>
    <w:rsid w:val="004A0265"/>
    <w:rsid w:val="004A24D0"/>
    <w:rsid w:val="004A4992"/>
    <w:rsid w:val="004A74AC"/>
    <w:rsid w:val="004A7921"/>
    <w:rsid w:val="004B76D2"/>
    <w:rsid w:val="004B76FE"/>
    <w:rsid w:val="004C0638"/>
    <w:rsid w:val="004D5535"/>
    <w:rsid w:val="004D5A01"/>
    <w:rsid w:val="004E524F"/>
    <w:rsid w:val="004F5E2D"/>
    <w:rsid w:val="005213BF"/>
    <w:rsid w:val="00524B2A"/>
    <w:rsid w:val="005304F2"/>
    <w:rsid w:val="005451BB"/>
    <w:rsid w:val="005600EB"/>
    <w:rsid w:val="005857D4"/>
    <w:rsid w:val="00594166"/>
    <w:rsid w:val="005A04F8"/>
    <w:rsid w:val="005A0DDD"/>
    <w:rsid w:val="005B3464"/>
    <w:rsid w:val="005F393E"/>
    <w:rsid w:val="00602F6A"/>
    <w:rsid w:val="0064176F"/>
    <w:rsid w:val="00686CFC"/>
    <w:rsid w:val="006A41B4"/>
    <w:rsid w:val="006A58DE"/>
    <w:rsid w:val="006B016F"/>
    <w:rsid w:val="006B03E0"/>
    <w:rsid w:val="006E1B17"/>
    <w:rsid w:val="006F350E"/>
    <w:rsid w:val="006F56D3"/>
    <w:rsid w:val="006F7ADC"/>
    <w:rsid w:val="00705E29"/>
    <w:rsid w:val="007108F8"/>
    <w:rsid w:val="00711057"/>
    <w:rsid w:val="00730DFF"/>
    <w:rsid w:val="00732DF8"/>
    <w:rsid w:val="00743E5B"/>
    <w:rsid w:val="007557B8"/>
    <w:rsid w:val="00784B9D"/>
    <w:rsid w:val="00795E14"/>
    <w:rsid w:val="007A36E2"/>
    <w:rsid w:val="007B2BAD"/>
    <w:rsid w:val="007B3452"/>
    <w:rsid w:val="007C40DB"/>
    <w:rsid w:val="007C4B38"/>
    <w:rsid w:val="007D15E6"/>
    <w:rsid w:val="007D56C3"/>
    <w:rsid w:val="007D5AF3"/>
    <w:rsid w:val="00801423"/>
    <w:rsid w:val="008332F3"/>
    <w:rsid w:val="008500F0"/>
    <w:rsid w:val="00850C0C"/>
    <w:rsid w:val="00850D95"/>
    <w:rsid w:val="008550C2"/>
    <w:rsid w:val="00856360"/>
    <w:rsid w:val="00856E4E"/>
    <w:rsid w:val="008621C1"/>
    <w:rsid w:val="00865357"/>
    <w:rsid w:val="00882C5A"/>
    <w:rsid w:val="008A43A8"/>
    <w:rsid w:val="008A6235"/>
    <w:rsid w:val="008C5F1E"/>
    <w:rsid w:val="008C7B0D"/>
    <w:rsid w:val="008D34DA"/>
    <w:rsid w:val="009164EB"/>
    <w:rsid w:val="0092392A"/>
    <w:rsid w:val="00925BDE"/>
    <w:rsid w:val="00927F82"/>
    <w:rsid w:val="00945B36"/>
    <w:rsid w:val="00953B61"/>
    <w:rsid w:val="009551A0"/>
    <w:rsid w:val="00956D2E"/>
    <w:rsid w:val="009726A0"/>
    <w:rsid w:val="00995023"/>
    <w:rsid w:val="009B3816"/>
    <w:rsid w:val="009B45BD"/>
    <w:rsid w:val="009B674C"/>
    <w:rsid w:val="009E0AB1"/>
    <w:rsid w:val="009F358F"/>
    <w:rsid w:val="00A009CA"/>
    <w:rsid w:val="00A11859"/>
    <w:rsid w:val="00A17A6E"/>
    <w:rsid w:val="00A40AB3"/>
    <w:rsid w:val="00A41FD4"/>
    <w:rsid w:val="00A543B2"/>
    <w:rsid w:val="00A61A65"/>
    <w:rsid w:val="00A64EA1"/>
    <w:rsid w:val="00A72003"/>
    <w:rsid w:val="00A93EC1"/>
    <w:rsid w:val="00A9510F"/>
    <w:rsid w:val="00A96ED5"/>
    <w:rsid w:val="00AA2101"/>
    <w:rsid w:val="00AA27F1"/>
    <w:rsid w:val="00AA4A58"/>
    <w:rsid w:val="00AA7E84"/>
    <w:rsid w:val="00AB1F55"/>
    <w:rsid w:val="00AC0A4A"/>
    <w:rsid w:val="00AC1568"/>
    <w:rsid w:val="00AC3A56"/>
    <w:rsid w:val="00AD4F4C"/>
    <w:rsid w:val="00AF6C74"/>
    <w:rsid w:val="00B01EF7"/>
    <w:rsid w:val="00B11271"/>
    <w:rsid w:val="00B16365"/>
    <w:rsid w:val="00B21179"/>
    <w:rsid w:val="00B24FDC"/>
    <w:rsid w:val="00B25E44"/>
    <w:rsid w:val="00B33172"/>
    <w:rsid w:val="00B4396C"/>
    <w:rsid w:val="00B722BC"/>
    <w:rsid w:val="00B9502C"/>
    <w:rsid w:val="00BA5928"/>
    <w:rsid w:val="00BD1A4C"/>
    <w:rsid w:val="00BE73D4"/>
    <w:rsid w:val="00BF05B5"/>
    <w:rsid w:val="00BF0D9B"/>
    <w:rsid w:val="00BF137E"/>
    <w:rsid w:val="00C0772E"/>
    <w:rsid w:val="00C13E73"/>
    <w:rsid w:val="00C204A7"/>
    <w:rsid w:val="00C434A8"/>
    <w:rsid w:val="00C6486F"/>
    <w:rsid w:val="00C87404"/>
    <w:rsid w:val="00C93922"/>
    <w:rsid w:val="00C9516F"/>
    <w:rsid w:val="00C9602B"/>
    <w:rsid w:val="00CA5FAC"/>
    <w:rsid w:val="00CC315E"/>
    <w:rsid w:val="00CC7561"/>
    <w:rsid w:val="00CE69F9"/>
    <w:rsid w:val="00D011DE"/>
    <w:rsid w:val="00D07809"/>
    <w:rsid w:val="00D17869"/>
    <w:rsid w:val="00D178A6"/>
    <w:rsid w:val="00D22E59"/>
    <w:rsid w:val="00D35728"/>
    <w:rsid w:val="00D359B9"/>
    <w:rsid w:val="00D432C0"/>
    <w:rsid w:val="00D4587D"/>
    <w:rsid w:val="00D85A8F"/>
    <w:rsid w:val="00D952BD"/>
    <w:rsid w:val="00DA59A9"/>
    <w:rsid w:val="00DA6A28"/>
    <w:rsid w:val="00DB0A7A"/>
    <w:rsid w:val="00DB4548"/>
    <w:rsid w:val="00DC01FE"/>
    <w:rsid w:val="00DC6811"/>
    <w:rsid w:val="00DD49D5"/>
    <w:rsid w:val="00DF5FC2"/>
    <w:rsid w:val="00E02DA0"/>
    <w:rsid w:val="00E077C5"/>
    <w:rsid w:val="00E3236F"/>
    <w:rsid w:val="00E40562"/>
    <w:rsid w:val="00E4444A"/>
    <w:rsid w:val="00E53D05"/>
    <w:rsid w:val="00E740EC"/>
    <w:rsid w:val="00E9232C"/>
    <w:rsid w:val="00EA0A66"/>
    <w:rsid w:val="00EA3A63"/>
    <w:rsid w:val="00EB1B1E"/>
    <w:rsid w:val="00ED5D93"/>
    <w:rsid w:val="00F077DC"/>
    <w:rsid w:val="00F07CB1"/>
    <w:rsid w:val="00F32F35"/>
    <w:rsid w:val="00F37045"/>
    <w:rsid w:val="00F43BE9"/>
    <w:rsid w:val="00F44FE3"/>
    <w:rsid w:val="00F5116C"/>
    <w:rsid w:val="00F51783"/>
    <w:rsid w:val="00F62F4C"/>
    <w:rsid w:val="00FA1E3D"/>
    <w:rsid w:val="00FB7117"/>
    <w:rsid w:val="00FC1B04"/>
    <w:rsid w:val="00FC4A9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6DC0"/>
  <w15:docId w15:val="{B88A9596-3D35-4469-8CA1-0022EC30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41FD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B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5A01"/>
    <w:pPr>
      <w:ind w:left="720"/>
      <w:contextualSpacing/>
    </w:pPr>
  </w:style>
  <w:style w:type="paragraph" w:customStyle="1" w:styleId="Default">
    <w:name w:val="Default"/>
    <w:rsid w:val="00F37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A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A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A54"/>
    <w:rPr>
      <w:vertAlign w:val="superscript"/>
    </w:rPr>
  </w:style>
  <w:style w:type="character" w:customStyle="1" w:styleId="html-italic">
    <w:name w:val="html-italic"/>
    <w:basedOn w:val="Domylnaczcionkaakapitu"/>
    <w:rsid w:val="00082507"/>
  </w:style>
  <w:style w:type="character" w:styleId="Hipercze">
    <w:name w:val="Hyperlink"/>
    <w:basedOn w:val="Domylnaczcionkaakapitu"/>
    <w:uiPriority w:val="99"/>
    <w:unhideWhenUsed/>
    <w:rsid w:val="00D22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1727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Dianow</dc:creator>
  <cp:lastModifiedBy>Joanna Chronowska</cp:lastModifiedBy>
  <cp:revision>4</cp:revision>
  <cp:lastPrinted>2022-05-07T09:51:00Z</cp:lastPrinted>
  <dcterms:created xsi:type="dcterms:W3CDTF">2022-07-15T22:18:00Z</dcterms:created>
  <dcterms:modified xsi:type="dcterms:W3CDTF">2022-07-26T21:12:00Z</dcterms:modified>
</cp:coreProperties>
</file>